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767D8C" w14:textId="15F894D1" w:rsidR="0008038A" w:rsidRPr="005476C8" w:rsidRDefault="00667866" w:rsidP="0008038A">
      <w:pPr>
        <w:spacing w:after="0" w:line="240" w:lineRule="auto"/>
        <w:ind w:firstLine="708"/>
        <w:jc w:val="center"/>
        <w:rPr>
          <w:rFonts w:ascii="Times New Roman" w:eastAsia="Times New Roman" w:hAnsi="Times New Roman" w:cs="Times New Roman"/>
          <w:b/>
          <w:bCs/>
          <w:sz w:val="24"/>
          <w:szCs w:val="24"/>
          <w:lang w:val="en-US"/>
        </w:rPr>
      </w:pPr>
      <w:r w:rsidRPr="005476C8">
        <w:rPr>
          <w:rFonts w:ascii="Times New Roman" w:eastAsia="Times New Roman" w:hAnsi="Times New Roman" w:cs="Times New Roman"/>
          <w:b/>
          <w:bCs/>
          <w:sz w:val="24"/>
          <w:szCs w:val="24"/>
          <w:lang w:val="en-US"/>
        </w:rPr>
        <w:t>Article Requirements</w:t>
      </w:r>
    </w:p>
    <w:p w14:paraId="00665C3C" w14:textId="77777777" w:rsidR="00667866" w:rsidRDefault="00667866" w:rsidP="0008038A">
      <w:pPr>
        <w:pStyle w:val="Default"/>
        <w:ind w:firstLine="708"/>
        <w:jc w:val="both"/>
        <w:rPr>
          <w:bCs/>
          <w:color w:val="auto"/>
          <w:lang w:val="en-US"/>
        </w:rPr>
      </w:pPr>
      <w:r w:rsidRPr="00667866">
        <w:rPr>
          <w:bCs/>
          <w:color w:val="auto"/>
          <w:lang w:val="en-US"/>
        </w:rPr>
        <w:t>The maximum</w:t>
      </w:r>
      <w:r w:rsidRPr="00667866">
        <w:rPr>
          <w:b/>
          <w:bCs/>
          <w:color w:val="auto"/>
          <w:lang w:val="en-US"/>
        </w:rPr>
        <w:t xml:space="preserve"> length of an article </w:t>
      </w:r>
      <w:r w:rsidRPr="00667866">
        <w:rPr>
          <w:bCs/>
          <w:color w:val="auto"/>
          <w:lang w:val="en-US"/>
        </w:rPr>
        <w:t>with all structural elements</w:t>
      </w:r>
      <w:r>
        <w:rPr>
          <w:b/>
          <w:bCs/>
          <w:color w:val="auto"/>
          <w:lang w:val="en-US"/>
        </w:rPr>
        <w:t xml:space="preserve"> </w:t>
      </w:r>
      <w:r w:rsidRPr="00667866">
        <w:rPr>
          <w:bCs/>
          <w:color w:val="auto"/>
          <w:lang w:val="en-US"/>
        </w:rPr>
        <w:t>cannot exceed 1</w:t>
      </w:r>
      <w:r>
        <w:rPr>
          <w:bCs/>
          <w:color w:val="auto"/>
          <w:lang w:val="en-US"/>
        </w:rPr>
        <w:t>5</w:t>
      </w:r>
      <w:r w:rsidRPr="00667866">
        <w:rPr>
          <w:bCs/>
          <w:color w:val="auto"/>
          <w:lang w:val="en-US"/>
        </w:rPr>
        <w:t xml:space="preserve"> pages</w:t>
      </w:r>
      <w:r>
        <w:rPr>
          <w:bCs/>
          <w:color w:val="auto"/>
          <w:lang w:val="en-US"/>
        </w:rPr>
        <w:t xml:space="preserve">. </w:t>
      </w:r>
      <w:r w:rsidRPr="00667866">
        <w:rPr>
          <w:bCs/>
          <w:color w:val="auto"/>
          <w:lang w:val="en-US"/>
        </w:rPr>
        <w:t>The minimum length of an article is 6 pages (excluding abstract, keywords and references)</w:t>
      </w:r>
      <w:r>
        <w:rPr>
          <w:bCs/>
          <w:color w:val="auto"/>
          <w:lang w:val="en-US"/>
        </w:rPr>
        <w:t>.</w:t>
      </w:r>
    </w:p>
    <w:p w14:paraId="0D5C5C95" w14:textId="6C4A78B7" w:rsidR="00667866" w:rsidRDefault="00667866" w:rsidP="0008038A">
      <w:pPr>
        <w:pStyle w:val="Default"/>
        <w:ind w:firstLine="708"/>
        <w:jc w:val="both"/>
        <w:rPr>
          <w:bCs/>
          <w:color w:val="auto"/>
          <w:lang w:val="en-US"/>
        </w:rPr>
      </w:pPr>
      <w:r w:rsidRPr="00667866">
        <w:rPr>
          <w:b/>
          <w:bCs/>
          <w:color w:val="auto"/>
          <w:lang w:val="en-US"/>
        </w:rPr>
        <w:t>The</w:t>
      </w:r>
      <w:r w:rsidRPr="00667866">
        <w:rPr>
          <w:bCs/>
          <w:color w:val="auto"/>
          <w:lang w:val="en-US"/>
        </w:rPr>
        <w:t xml:space="preserve"> </w:t>
      </w:r>
      <w:r w:rsidRPr="00667866">
        <w:rPr>
          <w:b/>
          <w:bCs/>
          <w:color w:val="auto"/>
          <w:lang w:val="en-US"/>
        </w:rPr>
        <w:t>file name</w:t>
      </w:r>
      <w:r w:rsidRPr="00667866">
        <w:rPr>
          <w:bCs/>
          <w:color w:val="auto"/>
          <w:lang w:val="en-US"/>
        </w:rPr>
        <w:t xml:space="preserve"> in the electronic version of </w:t>
      </w:r>
      <w:r>
        <w:rPr>
          <w:bCs/>
          <w:color w:val="auto"/>
          <w:lang w:val="en-US"/>
        </w:rPr>
        <w:t>an</w:t>
      </w:r>
      <w:r w:rsidRPr="00667866">
        <w:rPr>
          <w:bCs/>
          <w:color w:val="auto"/>
          <w:lang w:val="en-US"/>
        </w:rPr>
        <w:t xml:space="preserve"> article must consist of the surname and initials of the author and the first co-author in English and the word </w:t>
      </w:r>
      <w:r>
        <w:rPr>
          <w:bCs/>
          <w:color w:val="auto"/>
          <w:lang w:val="kk-KZ"/>
        </w:rPr>
        <w:t>«</w:t>
      </w:r>
      <w:r w:rsidRPr="00667866">
        <w:rPr>
          <w:bCs/>
          <w:color w:val="auto"/>
          <w:lang w:val="en-US"/>
        </w:rPr>
        <w:t>article</w:t>
      </w:r>
      <w:r>
        <w:rPr>
          <w:bCs/>
          <w:color w:val="auto"/>
          <w:lang w:val="kk-KZ"/>
        </w:rPr>
        <w:t>»</w:t>
      </w:r>
      <w:r w:rsidRPr="00667866">
        <w:rPr>
          <w:bCs/>
          <w:color w:val="auto"/>
          <w:lang w:val="en-US"/>
        </w:rPr>
        <w:t xml:space="preserve"> (</w:t>
      </w:r>
      <w:proofErr w:type="spellStart"/>
      <w:r w:rsidRPr="00667866">
        <w:rPr>
          <w:bCs/>
          <w:color w:val="auto"/>
          <w:lang w:val="en-US"/>
        </w:rPr>
        <w:t>Petrov</w:t>
      </w:r>
      <w:proofErr w:type="spellEnd"/>
      <w:r w:rsidRPr="00667866">
        <w:rPr>
          <w:bCs/>
          <w:color w:val="auto"/>
          <w:lang w:val="en-US"/>
        </w:rPr>
        <w:t xml:space="preserve"> A.K._article.doc). The number of authors is no more than 4 people. </w:t>
      </w:r>
      <w:r w:rsidR="00135164" w:rsidRPr="00135164">
        <w:rPr>
          <w:bCs/>
          <w:color w:val="auto"/>
          <w:lang w:val="en-US"/>
        </w:rPr>
        <w:t>Font must be</w:t>
      </w:r>
      <w:r w:rsidRPr="00667866">
        <w:rPr>
          <w:bCs/>
          <w:color w:val="auto"/>
          <w:lang w:val="en-US"/>
        </w:rPr>
        <w:t xml:space="preserve"> submitted in Microsoft Word (*.doc, *.</w:t>
      </w:r>
      <w:proofErr w:type="spellStart"/>
      <w:r w:rsidRPr="00667866">
        <w:rPr>
          <w:bCs/>
          <w:color w:val="auto"/>
          <w:lang w:val="en-US"/>
        </w:rPr>
        <w:t>docx</w:t>
      </w:r>
      <w:proofErr w:type="spellEnd"/>
      <w:r w:rsidRPr="00667866">
        <w:rPr>
          <w:bCs/>
          <w:color w:val="auto"/>
          <w:lang w:val="en-US"/>
        </w:rPr>
        <w:t xml:space="preserve">), A4 </w:t>
      </w:r>
      <w:r w:rsidR="00135164">
        <w:rPr>
          <w:bCs/>
          <w:color w:val="auto"/>
          <w:lang w:val="en-US"/>
        </w:rPr>
        <w:t>size</w:t>
      </w:r>
      <w:r w:rsidRPr="00667866">
        <w:rPr>
          <w:bCs/>
          <w:color w:val="auto"/>
          <w:lang w:val="en-US"/>
        </w:rPr>
        <w:t xml:space="preserve">, portrait </w:t>
      </w:r>
      <w:r w:rsidR="00135164">
        <w:rPr>
          <w:bCs/>
          <w:color w:val="auto"/>
          <w:lang w:val="en-US"/>
        </w:rPr>
        <w:t>paper</w:t>
      </w:r>
      <w:r>
        <w:rPr>
          <w:bCs/>
          <w:color w:val="auto"/>
          <w:lang w:val="en-US"/>
        </w:rPr>
        <w:t>.</w:t>
      </w:r>
    </w:p>
    <w:p w14:paraId="7C54C799" w14:textId="77777777" w:rsidR="00667866" w:rsidRDefault="00667866" w:rsidP="0008038A">
      <w:pPr>
        <w:pStyle w:val="Default"/>
        <w:ind w:firstLine="708"/>
        <w:jc w:val="both"/>
        <w:rPr>
          <w:bCs/>
          <w:color w:val="auto"/>
          <w:lang w:val="en-US"/>
        </w:rPr>
      </w:pPr>
    </w:p>
    <w:p w14:paraId="3D254CBD" w14:textId="2B587A33" w:rsidR="00667866" w:rsidRPr="00667866" w:rsidRDefault="00667866" w:rsidP="0008038A">
      <w:pPr>
        <w:pStyle w:val="Default"/>
        <w:ind w:firstLine="708"/>
        <w:jc w:val="both"/>
        <w:rPr>
          <w:b/>
          <w:bCs/>
          <w:color w:val="auto"/>
          <w:lang w:val="en-US"/>
        </w:rPr>
      </w:pPr>
      <w:r>
        <w:rPr>
          <w:bCs/>
          <w:color w:val="auto"/>
          <w:lang w:val="en-US"/>
        </w:rPr>
        <w:t xml:space="preserve"> </w:t>
      </w:r>
    </w:p>
    <w:p w14:paraId="4DA15C10" w14:textId="1C4A043C" w:rsidR="0008038A" w:rsidRPr="005476C8" w:rsidRDefault="00135164" w:rsidP="00CF7922">
      <w:pPr>
        <w:pStyle w:val="Default"/>
        <w:ind w:firstLine="708"/>
        <w:jc w:val="both"/>
        <w:rPr>
          <w:color w:val="auto"/>
          <w:lang w:val="en-US"/>
        </w:rPr>
      </w:pPr>
      <w:r w:rsidRPr="00135164">
        <w:rPr>
          <w:b/>
          <w:bCs/>
          <w:color w:val="auto"/>
          <w:lang w:val="en-US"/>
        </w:rPr>
        <w:t>Margins</w:t>
      </w:r>
      <w:r w:rsidR="0008038A" w:rsidRPr="006E15DA">
        <w:rPr>
          <w:color w:val="auto"/>
          <w:lang w:val="kk-KZ"/>
        </w:rPr>
        <w:t xml:space="preserve">: </w:t>
      </w:r>
      <w:r w:rsidRPr="00135164">
        <w:rPr>
          <w:color w:val="auto"/>
          <w:lang w:val="kk-KZ"/>
        </w:rPr>
        <w:t xml:space="preserve">top and bottom </w:t>
      </w:r>
      <w:r w:rsidR="0008038A" w:rsidRPr="006E15DA">
        <w:rPr>
          <w:color w:val="auto"/>
          <w:lang w:val="kk-KZ"/>
        </w:rPr>
        <w:t xml:space="preserve">– </w:t>
      </w:r>
      <w:r w:rsidR="0008038A" w:rsidRPr="005476C8">
        <w:rPr>
          <w:color w:val="auto"/>
          <w:lang w:val="en-US"/>
        </w:rPr>
        <w:t>2</w:t>
      </w:r>
      <w:r w:rsidR="0008038A" w:rsidRPr="006E15DA">
        <w:rPr>
          <w:color w:val="auto"/>
          <w:lang w:val="kk-KZ"/>
        </w:rPr>
        <w:t>,4</w:t>
      </w:r>
      <w:r w:rsidR="0008038A" w:rsidRPr="005476C8">
        <w:rPr>
          <w:color w:val="auto"/>
          <w:lang w:val="en-US"/>
        </w:rPr>
        <w:t xml:space="preserve"> </w:t>
      </w:r>
      <w:r>
        <w:rPr>
          <w:color w:val="auto"/>
          <w:lang w:val="en-US"/>
        </w:rPr>
        <w:t>cm</w:t>
      </w:r>
      <w:r w:rsidR="0008038A" w:rsidRPr="00135164">
        <w:rPr>
          <w:color w:val="auto"/>
          <w:lang w:val="en-US"/>
        </w:rPr>
        <w:t xml:space="preserve">, </w:t>
      </w:r>
      <w:r w:rsidRPr="00135164">
        <w:rPr>
          <w:color w:val="auto"/>
          <w:lang w:val="en-US"/>
        </w:rPr>
        <w:t>right and left</w:t>
      </w:r>
      <w:r w:rsidR="0008038A" w:rsidRPr="00135164">
        <w:rPr>
          <w:color w:val="auto"/>
          <w:lang w:val="en-US"/>
        </w:rPr>
        <w:t xml:space="preserve"> – 2,2 </w:t>
      </w:r>
      <w:r>
        <w:rPr>
          <w:color w:val="auto"/>
          <w:lang w:val="en-US"/>
        </w:rPr>
        <w:t>cm</w:t>
      </w:r>
      <w:r w:rsidR="0008038A" w:rsidRPr="005476C8">
        <w:rPr>
          <w:color w:val="auto"/>
          <w:lang w:val="en-US"/>
        </w:rPr>
        <w:t xml:space="preserve">. </w:t>
      </w:r>
      <w:r w:rsidRPr="005476C8">
        <w:rPr>
          <w:b/>
          <w:bCs/>
          <w:color w:val="auto"/>
          <w:lang w:val="en-US"/>
        </w:rPr>
        <w:t>Font</w:t>
      </w:r>
      <w:r w:rsidR="0008038A" w:rsidRPr="005476C8">
        <w:rPr>
          <w:color w:val="auto"/>
          <w:lang w:val="en-US"/>
        </w:rPr>
        <w:t xml:space="preserve"> – Times New Roman</w:t>
      </w:r>
      <w:r w:rsidR="0008038A" w:rsidRPr="00CA502D">
        <w:rPr>
          <w:color w:val="auto"/>
          <w:lang w:val="en-US"/>
        </w:rPr>
        <w:t xml:space="preserve">, </w:t>
      </w:r>
      <w:r>
        <w:rPr>
          <w:color w:val="auto"/>
          <w:lang w:val="en-US"/>
        </w:rPr>
        <w:t>size (pin</w:t>
      </w:r>
      <w:r w:rsidRPr="00135164">
        <w:rPr>
          <w:color w:val="auto"/>
          <w:lang w:val="en-US"/>
        </w:rPr>
        <w:t>)</w:t>
      </w:r>
      <w:r w:rsidR="0008038A" w:rsidRPr="00CA502D">
        <w:rPr>
          <w:color w:val="auto"/>
          <w:lang w:val="en-US"/>
        </w:rPr>
        <w:t xml:space="preserve"> – </w:t>
      </w:r>
      <w:r w:rsidR="0008038A" w:rsidRPr="005476C8">
        <w:rPr>
          <w:color w:val="auto"/>
          <w:lang w:val="en-US"/>
        </w:rPr>
        <w:t xml:space="preserve">12. </w:t>
      </w:r>
      <w:r w:rsidR="004A00D5" w:rsidRPr="005476C8">
        <w:rPr>
          <w:color w:val="auto"/>
          <w:lang w:val="en-US"/>
        </w:rPr>
        <w:t>Width alignment, line spacing – single, paragraph indent – 1.25 cm</w:t>
      </w:r>
      <w:r w:rsidR="00CF7922">
        <w:rPr>
          <w:color w:val="auto"/>
          <w:lang w:val="kk-KZ"/>
        </w:rPr>
        <w:t xml:space="preserve">. </w:t>
      </w:r>
      <w:r w:rsidR="00CF7922" w:rsidRPr="005476C8">
        <w:rPr>
          <w:color w:val="auto"/>
          <w:lang w:val="en-US"/>
        </w:rPr>
        <w:t>All pages must be numbered</w:t>
      </w:r>
      <w:r w:rsidR="0008038A" w:rsidRPr="005476C8">
        <w:rPr>
          <w:color w:val="auto"/>
          <w:lang w:val="en-US"/>
        </w:rPr>
        <w:t xml:space="preserve">. </w:t>
      </w:r>
      <w:r w:rsidR="00CF7922" w:rsidRPr="005476C8">
        <w:rPr>
          <w:color w:val="auto"/>
          <w:lang w:val="en-US"/>
        </w:rPr>
        <w:t>Automatic hyphenation of words is not allowed</w:t>
      </w:r>
      <w:r w:rsidR="0008038A" w:rsidRPr="005476C8">
        <w:rPr>
          <w:color w:val="auto"/>
          <w:lang w:val="en-US"/>
        </w:rPr>
        <w:t xml:space="preserve">. </w:t>
      </w:r>
      <w:r w:rsidR="00CF7922" w:rsidRPr="00CF7922">
        <w:rPr>
          <w:color w:val="auto"/>
          <w:lang w:val="kk-KZ"/>
        </w:rPr>
        <w:t>Italics and bold are allowed, as well as the insertion of special symbols into the text (using Symbol fonts)</w:t>
      </w:r>
      <w:r w:rsidR="00CF7922" w:rsidRPr="005476C8">
        <w:rPr>
          <w:color w:val="auto"/>
          <w:lang w:val="en-US"/>
        </w:rPr>
        <w:t>. O (letter) and 0 (zero), hyphen (-) and dash (–) should be clearly distinguished in the text</w:t>
      </w:r>
      <w:r w:rsidR="0008038A" w:rsidRPr="005476C8">
        <w:rPr>
          <w:color w:val="auto"/>
          <w:lang w:val="en-US"/>
        </w:rPr>
        <w:t>.</w:t>
      </w:r>
      <w:r w:rsidR="0008038A" w:rsidRPr="00CF7922">
        <w:rPr>
          <w:color w:val="auto"/>
          <w:lang w:val="en-US"/>
        </w:rPr>
        <w:t xml:space="preserve"> </w:t>
      </w:r>
    </w:p>
    <w:p w14:paraId="4255BC23" w14:textId="77777777" w:rsidR="0008038A" w:rsidRPr="00CF7922" w:rsidRDefault="0008038A" w:rsidP="0008038A">
      <w:pPr>
        <w:pStyle w:val="Default"/>
        <w:ind w:firstLine="708"/>
        <w:jc w:val="both"/>
        <w:rPr>
          <w:color w:val="auto"/>
          <w:lang w:val="en-US"/>
        </w:rPr>
      </w:pPr>
    </w:p>
    <w:p w14:paraId="6E1F5AE3" w14:textId="2E19B6F6" w:rsidR="0008038A" w:rsidRPr="006E15DA" w:rsidRDefault="00CF7922" w:rsidP="0008038A">
      <w:pPr>
        <w:pStyle w:val="Default"/>
        <w:jc w:val="center"/>
        <w:rPr>
          <w:color w:val="auto"/>
        </w:rPr>
      </w:pPr>
      <w:r w:rsidRPr="00CF7922">
        <w:rPr>
          <w:rFonts w:eastAsia="Times New Roman"/>
          <w:b/>
          <w:bCs/>
          <w:color w:val="auto"/>
        </w:rPr>
        <w:t>Structure of the article</w:t>
      </w:r>
    </w:p>
    <w:p w14:paraId="43EE9DF1" w14:textId="77777777" w:rsidR="0008038A" w:rsidRPr="006E15DA" w:rsidRDefault="0008038A" w:rsidP="0008038A">
      <w:pPr>
        <w:pStyle w:val="Default"/>
        <w:jc w:val="both"/>
        <w:rPr>
          <w:color w:val="auto"/>
        </w:rPr>
      </w:pPr>
    </w:p>
    <w:p w14:paraId="342DFA8C" w14:textId="10203FB0" w:rsidR="0008038A" w:rsidRPr="005476C8" w:rsidRDefault="00CF7922" w:rsidP="00CF7922">
      <w:pPr>
        <w:pStyle w:val="Default"/>
        <w:numPr>
          <w:ilvl w:val="0"/>
          <w:numId w:val="1"/>
        </w:numPr>
        <w:jc w:val="both"/>
        <w:rPr>
          <w:color w:val="auto"/>
          <w:lang w:val="en-US"/>
        </w:rPr>
      </w:pPr>
      <w:r w:rsidRPr="00CF7922">
        <w:rPr>
          <w:bCs/>
          <w:i/>
          <w:color w:val="auto"/>
          <w:lang w:val="en-US"/>
        </w:rPr>
        <w:t>IRSTI</w:t>
      </w:r>
      <w:r w:rsidRPr="006E15DA">
        <w:rPr>
          <w:i/>
          <w:iCs/>
          <w:color w:val="auto"/>
          <w:lang w:val="kk-KZ"/>
        </w:rPr>
        <w:t xml:space="preserve"> </w:t>
      </w:r>
      <w:r>
        <w:rPr>
          <w:i/>
          <w:iCs/>
          <w:color w:val="auto"/>
          <w:lang w:val="en-US"/>
        </w:rPr>
        <w:t>code</w:t>
      </w:r>
      <w:r w:rsidR="0008038A" w:rsidRPr="00CF7922">
        <w:rPr>
          <w:color w:val="auto"/>
          <w:lang w:val="en-US"/>
        </w:rPr>
        <w:t xml:space="preserve"> (</w:t>
      </w:r>
      <w:r w:rsidRPr="00CF7922">
        <w:rPr>
          <w:color w:val="auto"/>
          <w:lang w:val="en-US"/>
        </w:rPr>
        <w:t>font size 12</w:t>
      </w:r>
      <w:r w:rsidR="0008038A" w:rsidRPr="00CF7922">
        <w:rPr>
          <w:color w:val="auto"/>
          <w:lang w:val="en-US"/>
        </w:rPr>
        <w:t xml:space="preserve">, </w:t>
      </w:r>
      <w:r w:rsidRPr="00CF7922">
        <w:rPr>
          <w:color w:val="auto"/>
          <w:lang w:val="en-US"/>
        </w:rPr>
        <w:t>left-alignment</w:t>
      </w:r>
      <w:r w:rsidR="0008038A" w:rsidRPr="00CF7922">
        <w:rPr>
          <w:color w:val="auto"/>
          <w:lang w:val="en-US"/>
        </w:rPr>
        <w:t xml:space="preserve">) </w:t>
      </w:r>
      <w:r w:rsidRPr="00CF7922">
        <w:rPr>
          <w:color w:val="auto"/>
          <w:lang w:val="en-US"/>
        </w:rPr>
        <w:t>can be found at</w:t>
      </w:r>
      <w:r w:rsidR="0008038A" w:rsidRPr="00CF7922">
        <w:rPr>
          <w:color w:val="auto"/>
          <w:lang w:val="en-US"/>
        </w:rPr>
        <w:t xml:space="preserve"> </w:t>
      </w:r>
      <w:hyperlink r:id="rId5" w:history="1">
        <w:r w:rsidR="0008038A" w:rsidRPr="005476C8">
          <w:rPr>
            <w:rStyle w:val="a4"/>
            <w:color w:val="auto"/>
            <w:lang w:val="en-US"/>
          </w:rPr>
          <w:t>https://grnti.ru/</w:t>
        </w:r>
      </w:hyperlink>
      <w:r w:rsidR="00363270" w:rsidRPr="00363270">
        <w:rPr>
          <w:rStyle w:val="a4"/>
          <w:color w:val="auto"/>
          <w:lang w:val="en-US"/>
        </w:rPr>
        <w:t xml:space="preserve"> </w:t>
      </w:r>
    </w:p>
    <w:p w14:paraId="62F19816" w14:textId="3017F1F1" w:rsidR="0008038A" w:rsidRPr="005476C8" w:rsidRDefault="00CF7922" w:rsidP="0008038A">
      <w:pPr>
        <w:pStyle w:val="Default"/>
        <w:numPr>
          <w:ilvl w:val="0"/>
          <w:numId w:val="1"/>
        </w:numPr>
        <w:jc w:val="both"/>
        <w:rPr>
          <w:color w:val="auto"/>
          <w:lang w:val="en-US"/>
        </w:rPr>
      </w:pPr>
      <w:r>
        <w:rPr>
          <w:i/>
          <w:iCs/>
          <w:color w:val="auto"/>
          <w:lang w:val="en-US"/>
        </w:rPr>
        <w:t>UDC</w:t>
      </w:r>
      <w:r w:rsidRPr="00CF7922">
        <w:rPr>
          <w:i/>
          <w:iCs/>
          <w:color w:val="auto"/>
          <w:lang w:val="en-US"/>
        </w:rPr>
        <w:t xml:space="preserve"> </w:t>
      </w:r>
      <w:r>
        <w:rPr>
          <w:i/>
          <w:iCs/>
          <w:color w:val="auto"/>
          <w:lang w:val="en-US"/>
        </w:rPr>
        <w:t>code</w:t>
      </w:r>
      <w:r w:rsidR="0008038A" w:rsidRPr="006E15DA">
        <w:rPr>
          <w:i/>
          <w:iCs/>
          <w:color w:val="auto"/>
          <w:lang w:val="kk-KZ"/>
        </w:rPr>
        <w:t xml:space="preserve"> </w:t>
      </w:r>
      <w:r w:rsidR="0008038A" w:rsidRPr="00CF7922">
        <w:rPr>
          <w:color w:val="auto"/>
          <w:lang w:val="en-US"/>
        </w:rPr>
        <w:t>(</w:t>
      </w:r>
      <w:r w:rsidRPr="00CF7922">
        <w:rPr>
          <w:color w:val="auto"/>
          <w:lang w:val="en-US"/>
        </w:rPr>
        <w:t>font size 12, left-alignment</w:t>
      </w:r>
      <w:r w:rsidR="0008038A" w:rsidRPr="00CF7922">
        <w:rPr>
          <w:color w:val="auto"/>
          <w:lang w:val="en-US"/>
        </w:rPr>
        <w:t xml:space="preserve">) </w:t>
      </w:r>
      <w:r w:rsidRPr="00CF7922">
        <w:rPr>
          <w:color w:val="auto"/>
          <w:lang w:val="en-US"/>
        </w:rPr>
        <w:t>can be found at</w:t>
      </w:r>
      <w:r w:rsidR="0008038A" w:rsidRPr="00CF7922">
        <w:rPr>
          <w:color w:val="auto"/>
          <w:lang w:val="en-US"/>
        </w:rPr>
        <w:t xml:space="preserve"> </w:t>
      </w:r>
      <w:hyperlink r:id="rId6" w:history="1">
        <w:r w:rsidR="0008038A" w:rsidRPr="00CF7922">
          <w:rPr>
            <w:rStyle w:val="a4"/>
            <w:lang w:val="en-US"/>
          </w:rPr>
          <w:t>https://teacode.com/online/udc/</w:t>
        </w:r>
      </w:hyperlink>
      <w:r w:rsidR="0008038A" w:rsidRPr="00CF7922">
        <w:rPr>
          <w:color w:val="auto"/>
          <w:lang w:val="en-US"/>
        </w:rPr>
        <w:t xml:space="preserve"> </w:t>
      </w:r>
    </w:p>
    <w:p w14:paraId="69646BEA" w14:textId="45B245FA" w:rsidR="0008038A" w:rsidRPr="005476C8" w:rsidRDefault="00CF7922" w:rsidP="00363270">
      <w:pPr>
        <w:pStyle w:val="Default"/>
        <w:numPr>
          <w:ilvl w:val="0"/>
          <w:numId w:val="1"/>
        </w:numPr>
        <w:jc w:val="both"/>
        <w:rPr>
          <w:color w:val="auto"/>
          <w:lang w:val="en-US"/>
        </w:rPr>
      </w:pPr>
      <w:r w:rsidRPr="005476C8">
        <w:rPr>
          <w:i/>
          <w:iCs/>
          <w:color w:val="auto"/>
          <w:lang w:val="en-US"/>
        </w:rPr>
        <w:t>Initials and Surnames of the authors</w:t>
      </w:r>
      <w:r w:rsidR="0008038A" w:rsidRPr="005476C8">
        <w:rPr>
          <w:color w:val="auto"/>
          <w:lang w:val="en-US"/>
        </w:rPr>
        <w:t xml:space="preserve"> (</w:t>
      </w:r>
      <w:r w:rsidR="00363270" w:rsidRPr="00CF7922">
        <w:rPr>
          <w:color w:val="auto"/>
          <w:lang w:val="en-US"/>
        </w:rPr>
        <w:t>font size 12</w:t>
      </w:r>
      <w:r w:rsidR="0008038A" w:rsidRPr="005476C8">
        <w:rPr>
          <w:color w:val="auto"/>
          <w:lang w:val="en-US"/>
        </w:rPr>
        <w:t xml:space="preserve">, </w:t>
      </w:r>
      <w:r w:rsidR="00363270" w:rsidRPr="005476C8">
        <w:rPr>
          <w:color w:val="auto"/>
          <w:lang w:val="en-US"/>
        </w:rPr>
        <w:t>lowercase letters</w:t>
      </w:r>
      <w:r w:rsidR="0008038A" w:rsidRPr="005476C8">
        <w:rPr>
          <w:color w:val="auto"/>
          <w:lang w:val="en-US"/>
        </w:rPr>
        <w:t xml:space="preserve">, </w:t>
      </w:r>
      <w:r w:rsidR="00363270" w:rsidRPr="005476C8">
        <w:rPr>
          <w:color w:val="auto"/>
          <w:lang w:val="en-US"/>
        </w:rPr>
        <w:t>bold font</w:t>
      </w:r>
      <w:r w:rsidR="0008038A" w:rsidRPr="005476C8">
        <w:rPr>
          <w:color w:val="auto"/>
          <w:lang w:val="en-US"/>
        </w:rPr>
        <w:t xml:space="preserve">, </w:t>
      </w:r>
      <w:r w:rsidR="00363270" w:rsidRPr="005476C8">
        <w:rPr>
          <w:color w:val="auto"/>
          <w:lang w:val="en-US"/>
        </w:rPr>
        <w:t>centre alignment</w:t>
      </w:r>
      <w:r w:rsidR="0008038A" w:rsidRPr="005476C8">
        <w:rPr>
          <w:color w:val="auto"/>
          <w:lang w:val="en-US"/>
        </w:rPr>
        <w:t>).</w:t>
      </w:r>
    </w:p>
    <w:p w14:paraId="4C8CEDBD" w14:textId="532B07CB" w:rsidR="0008038A" w:rsidRPr="00363270" w:rsidRDefault="00363270" w:rsidP="00363270">
      <w:pPr>
        <w:pStyle w:val="Default"/>
        <w:numPr>
          <w:ilvl w:val="0"/>
          <w:numId w:val="1"/>
        </w:numPr>
        <w:jc w:val="both"/>
        <w:rPr>
          <w:color w:val="auto"/>
          <w:lang w:val="en-US"/>
        </w:rPr>
      </w:pPr>
      <w:r w:rsidRPr="00363270">
        <w:rPr>
          <w:i/>
          <w:iCs/>
          <w:color w:val="auto"/>
          <w:lang w:val="en-US"/>
        </w:rPr>
        <w:t>Academic degree, academic title, position, place of work</w:t>
      </w:r>
      <w:r w:rsidR="0008038A" w:rsidRPr="00363270">
        <w:rPr>
          <w:color w:val="auto"/>
          <w:lang w:val="en-US"/>
        </w:rPr>
        <w:t xml:space="preserve"> (</w:t>
      </w:r>
      <w:r w:rsidRPr="00CF7922">
        <w:rPr>
          <w:color w:val="auto"/>
          <w:lang w:val="en-US"/>
        </w:rPr>
        <w:t>font size 12</w:t>
      </w:r>
      <w:r w:rsidRPr="005476C8">
        <w:rPr>
          <w:color w:val="auto"/>
          <w:lang w:val="en-US"/>
        </w:rPr>
        <w:t>, lowercase letters</w:t>
      </w:r>
      <w:r w:rsidR="0008038A" w:rsidRPr="00363270">
        <w:rPr>
          <w:color w:val="auto"/>
          <w:lang w:val="en-US"/>
        </w:rPr>
        <w:t xml:space="preserve">, </w:t>
      </w:r>
      <w:r w:rsidRPr="005476C8">
        <w:rPr>
          <w:color w:val="auto"/>
          <w:lang w:val="en-US"/>
        </w:rPr>
        <w:t>centre alignment</w:t>
      </w:r>
      <w:r w:rsidR="0008038A" w:rsidRPr="00363270">
        <w:rPr>
          <w:color w:val="auto"/>
          <w:lang w:val="en-US"/>
        </w:rPr>
        <w:t>).</w:t>
      </w:r>
    </w:p>
    <w:p w14:paraId="55893D8E" w14:textId="70B73794" w:rsidR="0008038A" w:rsidRPr="00363270" w:rsidRDefault="00363270" w:rsidP="00363270">
      <w:pPr>
        <w:pStyle w:val="Default"/>
        <w:numPr>
          <w:ilvl w:val="0"/>
          <w:numId w:val="1"/>
        </w:numPr>
        <w:jc w:val="both"/>
        <w:rPr>
          <w:color w:val="auto"/>
          <w:lang w:val="en-US"/>
        </w:rPr>
      </w:pPr>
      <w:r w:rsidRPr="00363270">
        <w:rPr>
          <w:i/>
          <w:iCs/>
          <w:color w:val="auto"/>
          <w:lang w:val="en-US"/>
        </w:rPr>
        <w:t>Article title</w:t>
      </w:r>
      <w:r w:rsidR="0008038A" w:rsidRPr="00363270">
        <w:rPr>
          <w:color w:val="auto"/>
          <w:lang w:val="en-US"/>
        </w:rPr>
        <w:t xml:space="preserve"> (</w:t>
      </w:r>
      <w:r w:rsidRPr="00CF7922">
        <w:rPr>
          <w:color w:val="auto"/>
          <w:lang w:val="en-US"/>
        </w:rPr>
        <w:t>font</w:t>
      </w:r>
      <w:r w:rsidRPr="00363270">
        <w:rPr>
          <w:color w:val="auto"/>
          <w:lang w:val="en-US"/>
        </w:rPr>
        <w:t xml:space="preserve"> </w:t>
      </w:r>
      <w:r w:rsidRPr="00CF7922">
        <w:rPr>
          <w:color w:val="auto"/>
          <w:lang w:val="en-US"/>
        </w:rPr>
        <w:t>size</w:t>
      </w:r>
      <w:r w:rsidRPr="00363270">
        <w:rPr>
          <w:color w:val="auto"/>
          <w:lang w:val="en-US"/>
        </w:rPr>
        <w:t xml:space="preserve"> 12</w:t>
      </w:r>
      <w:r w:rsidR="0008038A" w:rsidRPr="00363270">
        <w:rPr>
          <w:color w:val="auto"/>
          <w:lang w:val="en-US"/>
        </w:rPr>
        <w:t xml:space="preserve">, </w:t>
      </w:r>
      <w:r w:rsidRPr="00363270">
        <w:rPr>
          <w:color w:val="auto"/>
          <w:lang w:val="en-US"/>
        </w:rPr>
        <w:t>capital letters</w:t>
      </w:r>
      <w:r w:rsidR="0008038A" w:rsidRPr="00363270">
        <w:rPr>
          <w:color w:val="auto"/>
          <w:lang w:val="en-US"/>
        </w:rPr>
        <w:t xml:space="preserve">, </w:t>
      </w:r>
      <w:r w:rsidRPr="005476C8">
        <w:rPr>
          <w:color w:val="auto"/>
          <w:lang w:val="en-US"/>
        </w:rPr>
        <w:t>bold font, centre alignment</w:t>
      </w:r>
      <w:r w:rsidR="0008038A" w:rsidRPr="00363270">
        <w:rPr>
          <w:color w:val="auto"/>
          <w:lang w:val="en-US"/>
        </w:rPr>
        <w:t xml:space="preserve">) </w:t>
      </w:r>
      <w:r w:rsidRPr="00363270">
        <w:rPr>
          <w:color w:val="auto"/>
          <w:lang w:val="en-US"/>
        </w:rPr>
        <w:t>should be short and specific, reflecting the content of the article</w:t>
      </w:r>
      <w:r w:rsidR="0008038A" w:rsidRPr="00363270">
        <w:rPr>
          <w:color w:val="auto"/>
          <w:lang w:val="en-US"/>
        </w:rPr>
        <w:t>.</w:t>
      </w:r>
    </w:p>
    <w:p w14:paraId="0D0B5EE2" w14:textId="358F3D78" w:rsidR="0008038A" w:rsidRPr="00363270" w:rsidRDefault="00363270" w:rsidP="00363270">
      <w:pPr>
        <w:pStyle w:val="Default"/>
        <w:numPr>
          <w:ilvl w:val="0"/>
          <w:numId w:val="1"/>
        </w:numPr>
        <w:jc w:val="both"/>
        <w:rPr>
          <w:color w:val="auto"/>
          <w:lang w:val="en-US"/>
        </w:rPr>
      </w:pPr>
      <w:r w:rsidRPr="00363270">
        <w:rPr>
          <w:i/>
          <w:iCs/>
          <w:color w:val="auto"/>
          <w:lang w:val="en-US"/>
        </w:rPr>
        <w:t xml:space="preserve">The abstract </w:t>
      </w:r>
      <w:r w:rsidRPr="00363270">
        <w:rPr>
          <w:iCs/>
          <w:color w:val="auto"/>
          <w:lang w:val="en-US"/>
        </w:rPr>
        <w:t>(font size 10, lowercase letters, width alignment) (100-250 words) should reflect a brief summary of the article (problem, relevance, methods used, conclusions, possibility of use).</w:t>
      </w:r>
      <w:r w:rsidRPr="00363270">
        <w:rPr>
          <w:color w:val="auto"/>
          <w:lang w:val="en-US"/>
        </w:rPr>
        <w:t xml:space="preserve"> </w:t>
      </w:r>
    </w:p>
    <w:p w14:paraId="0843C5F8" w14:textId="0E5CC57E" w:rsidR="0008038A" w:rsidRPr="00363270" w:rsidRDefault="00363270" w:rsidP="00363270">
      <w:pPr>
        <w:pStyle w:val="Default"/>
        <w:numPr>
          <w:ilvl w:val="0"/>
          <w:numId w:val="1"/>
        </w:numPr>
        <w:jc w:val="both"/>
        <w:rPr>
          <w:color w:val="auto"/>
          <w:lang w:val="en-US"/>
        </w:rPr>
      </w:pPr>
      <w:r w:rsidRPr="00363270">
        <w:rPr>
          <w:i/>
          <w:iCs/>
          <w:color w:val="auto"/>
          <w:lang w:val="en-US"/>
        </w:rPr>
        <w:t xml:space="preserve">Keywords </w:t>
      </w:r>
      <w:r w:rsidRPr="00363270">
        <w:rPr>
          <w:iCs/>
          <w:color w:val="auto"/>
          <w:lang w:val="en-US"/>
        </w:rPr>
        <w:t>(font size 10, letters, width alignment), 5-7 words reflecting the content of the article</w:t>
      </w:r>
      <w:r w:rsidR="0008038A" w:rsidRPr="00363270">
        <w:rPr>
          <w:color w:val="auto"/>
          <w:lang w:val="en-US"/>
        </w:rPr>
        <w:t>.</w:t>
      </w:r>
    </w:p>
    <w:p w14:paraId="2B0E619C" w14:textId="621F4628" w:rsidR="0008038A" w:rsidRPr="00363270" w:rsidRDefault="00363270" w:rsidP="00363270">
      <w:pPr>
        <w:pStyle w:val="Default"/>
        <w:numPr>
          <w:ilvl w:val="0"/>
          <w:numId w:val="1"/>
        </w:numPr>
        <w:jc w:val="both"/>
        <w:rPr>
          <w:color w:val="auto"/>
          <w:lang w:val="en-US"/>
        </w:rPr>
      </w:pPr>
      <w:r w:rsidRPr="00363270">
        <w:rPr>
          <w:i/>
          <w:iCs/>
          <w:color w:val="auto"/>
          <w:lang w:val="en-US"/>
        </w:rPr>
        <w:t>Introduction</w:t>
      </w:r>
      <w:r w:rsidR="0008038A" w:rsidRPr="00363270">
        <w:rPr>
          <w:i/>
          <w:iCs/>
          <w:color w:val="auto"/>
          <w:lang w:val="en-US"/>
        </w:rPr>
        <w:t xml:space="preserve">. </w:t>
      </w:r>
      <w:r w:rsidRPr="00363270">
        <w:rPr>
          <w:color w:val="auto"/>
          <w:lang w:val="en-US"/>
        </w:rPr>
        <w:t>Contains justification of the choice of the topic of the article, its relevance and purpose of the research, description of the existing experience of studying this topic, definition of the object, subject, methods and approaches, significance and novelty of this work</w:t>
      </w:r>
      <w:r w:rsidR="0008038A" w:rsidRPr="00363270">
        <w:rPr>
          <w:color w:val="auto"/>
          <w:lang w:val="en-US"/>
        </w:rPr>
        <w:t>.</w:t>
      </w:r>
    </w:p>
    <w:p w14:paraId="61C35F15" w14:textId="50A5921A" w:rsidR="0008038A" w:rsidRPr="00511DB9" w:rsidRDefault="00511DB9" w:rsidP="00511DB9">
      <w:pPr>
        <w:pStyle w:val="Default"/>
        <w:numPr>
          <w:ilvl w:val="0"/>
          <w:numId w:val="1"/>
        </w:numPr>
        <w:jc w:val="both"/>
        <w:rPr>
          <w:color w:val="auto"/>
          <w:lang w:val="en-US"/>
        </w:rPr>
      </w:pPr>
      <w:r w:rsidRPr="00511DB9">
        <w:rPr>
          <w:i/>
          <w:iCs/>
          <w:color w:val="auto"/>
          <w:lang w:val="en-US"/>
        </w:rPr>
        <w:t>Materials and methods of research</w:t>
      </w:r>
      <w:r w:rsidR="0008038A" w:rsidRPr="00511DB9">
        <w:rPr>
          <w:i/>
          <w:iCs/>
          <w:color w:val="auto"/>
          <w:lang w:val="en-US"/>
        </w:rPr>
        <w:t>.</w:t>
      </w:r>
      <w:r w:rsidR="0008038A" w:rsidRPr="00511DB9">
        <w:rPr>
          <w:color w:val="auto"/>
          <w:lang w:val="en-US"/>
        </w:rPr>
        <w:t xml:space="preserve"> </w:t>
      </w:r>
      <w:r w:rsidRPr="00511DB9">
        <w:rPr>
          <w:color w:val="auto"/>
          <w:lang w:val="en-US"/>
        </w:rPr>
        <w:t>This section contains a description of the materials, their qualitative and quantitative characteristics, the progress of the work, and a detailed description of the methods used</w:t>
      </w:r>
      <w:r w:rsidR="0008038A" w:rsidRPr="00511DB9">
        <w:rPr>
          <w:color w:val="auto"/>
          <w:lang w:val="en-US"/>
        </w:rPr>
        <w:t>.</w:t>
      </w:r>
    </w:p>
    <w:p w14:paraId="1F23986D" w14:textId="7D3311D9" w:rsidR="0008038A" w:rsidRPr="00511DB9" w:rsidRDefault="00511DB9" w:rsidP="00511DB9">
      <w:pPr>
        <w:pStyle w:val="Default"/>
        <w:numPr>
          <w:ilvl w:val="0"/>
          <w:numId w:val="1"/>
        </w:numPr>
        <w:jc w:val="both"/>
        <w:rPr>
          <w:color w:val="auto"/>
          <w:lang w:val="en-US"/>
        </w:rPr>
      </w:pPr>
      <w:r w:rsidRPr="00511DB9">
        <w:rPr>
          <w:i/>
          <w:iCs/>
          <w:color w:val="auto"/>
          <w:lang w:val="en-US"/>
        </w:rPr>
        <w:t>Results and their discussion</w:t>
      </w:r>
      <w:r w:rsidR="0008038A" w:rsidRPr="00511DB9">
        <w:rPr>
          <w:i/>
          <w:iCs/>
          <w:color w:val="auto"/>
          <w:lang w:val="en-US"/>
        </w:rPr>
        <w:t>.</w:t>
      </w:r>
      <w:r w:rsidR="0008038A" w:rsidRPr="00511DB9">
        <w:rPr>
          <w:color w:val="auto"/>
          <w:lang w:val="en-US"/>
        </w:rPr>
        <w:t xml:space="preserve"> </w:t>
      </w:r>
      <w:r w:rsidRPr="00511DB9">
        <w:rPr>
          <w:color w:val="auto"/>
          <w:lang w:val="en-US"/>
        </w:rPr>
        <w:t>The results obtained by the authors within the framework of the research described in the article are described. The analysis and discussion of the obtained results, conclusions on the obtained results, their comparison with previous works, the main essence of the study is disclosed</w:t>
      </w:r>
      <w:r w:rsidR="0008038A" w:rsidRPr="00511DB9">
        <w:rPr>
          <w:color w:val="auto"/>
          <w:lang w:val="en-US"/>
        </w:rPr>
        <w:t xml:space="preserve">. </w:t>
      </w:r>
    </w:p>
    <w:p w14:paraId="339B4160" w14:textId="3DF7CE0F" w:rsidR="0008038A" w:rsidRPr="00511DB9" w:rsidRDefault="00511DB9" w:rsidP="00511DB9">
      <w:pPr>
        <w:pStyle w:val="Default"/>
        <w:numPr>
          <w:ilvl w:val="0"/>
          <w:numId w:val="1"/>
        </w:numPr>
        <w:jc w:val="both"/>
        <w:rPr>
          <w:color w:val="auto"/>
          <w:lang w:val="en-US"/>
        </w:rPr>
      </w:pPr>
      <w:r>
        <w:rPr>
          <w:i/>
          <w:iCs/>
          <w:color w:val="auto"/>
          <w:lang w:val="en-US"/>
        </w:rPr>
        <w:t>Conclusion</w:t>
      </w:r>
      <w:r w:rsidRPr="00511DB9">
        <w:rPr>
          <w:i/>
          <w:iCs/>
          <w:color w:val="auto"/>
          <w:lang w:val="en-US"/>
        </w:rPr>
        <w:t>s</w:t>
      </w:r>
      <w:r w:rsidR="0008038A" w:rsidRPr="00511DB9">
        <w:rPr>
          <w:i/>
          <w:iCs/>
          <w:color w:val="auto"/>
          <w:lang w:val="en-US"/>
        </w:rPr>
        <w:t xml:space="preserve">. </w:t>
      </w:r>
      <w:r w:rsidRPr="00511DB9">
        <w:rPr>
          <w:color w:val="auto"/>
          <w:lang w:val="en-US"/>
        </w:rPr>
        <w:t>This section provides a generalisation and summarisation of the work, the main conclusions and confirmation of the results obtained. It is necessary to indicate the possibility of practical application of the obtained results</w:t>
      </w:r>
      <w:r w:rsidR="0008038A" w:rsidRPr="00511DB9">
        <w:rPr>
          <w:color w:val="auto"/>
          <w:lang w:val="en-US"/>
        </w:rPr>
        <w:t xml:space="preserve">.  </w:t>
      </w:r>
    </w:p>
    <w:p w14:paraId="6627C70E" w14:textId="63B3C94E" w:rsidR="0008038A" w:rsidRPr="005476C8" w:rsidRDefault="007C2435" w:rsidP="007C2435">
      <w:pPr>
        <w:pStyle w:val="Default"/>
        <w:numPr>
          <w:ilvl w:val="0"/>
          <w:numId w:val="1"/>
        </w:numPr>
        <w:jc w:val="both"/>
        <w:rPr>
          <w:b/>
          <w:bCs/>
          <w:color w:val="auto"/>
          <w:lang w:val="en-US"/>
        </w:rPr>
      </w:pPr>
      <w:r w:rsidRPr="007C2435">
        <w:rPr>
          <w:i/>
          <w:iCs/>
          <w:color w:val="auto"/>
          <w:lang w:val="en-US"/>
        </w:rPr>
        <w:t>Acknowledgements and funding</w:t>
      </w:r>
      <w:r w:rsidR="0008038A" w:rsidRPr="007C2435">
        <w:rPr>
          <w:color w:val="auto"/>
          <w:lang w:val="en-US"/>
        </w:rPr>
        <w:t xml:space="preserve"> </w:t>
      </w:r>
      <w:r>
        <w:rPr>
          <w:color w:val="auto"/>
          <w:lang w:val="kk-KZ"/>
        </w:rPr>
        <w:t>(</w:t>
      </w:r>
      <w:r w:rsidRPr="007C2435">
        <w:rPr>
          <w:color w:val="auto"/>
          <w:lang w:val="en-US"/>
        </w:rPr>
        <w:t>if available</w:t>
      </w:r>
      <w:r w:rsidR="0008038A" w:rsidRPr="007C2435">
        <w:rPr>
          <w:color w:val="auto"/>
          <w:lang w:val="en-US"/>
        </w:rPr>
        <w:t>)</w:t>
      </w:r>
      <w:r w:rsidR="0008038A" w:rsidRPr="005476C8">
        <w:rPr>
          <w:color w:val="auto"/>
          <w:lang w:val="en-US"/>
        </w:rPr>
        <w:t>.</w:t>
      </w:r>
    </w:p>
    <w:p w14:paraId="1F0C535B" w14:textId="12B063DF" w:rsidR="0008038A" w:rsidRPr="00422AB2" w:rsidRDefault="007C2435" w:rsidP="00422AB2">
      <w:pPr>
        <w:pStyle w:val="Default"/>
        <w:numPr>
          <w:ilvl w:val="0"/>
          <w:numId w:val="1"/>
        </w:numPr>
        <w:jc w:val="both"/>
        <w:rPr>
          <w:bCs/>
          <w:color w:val="auto"/>
        </w:rPr>
      </w:pPr>
      <w:r w:rsidRPr="005476C8">
        <w:rPr>
          <w:bCs/>
          <w:i/>
          <w:color w:val="auto"/>
          <w:lang w:val="en-US"/>
        </w:rPr>
        <w:t>The list of references</w:t>
      </w:r>
      <w:r w:rsidRPr="005476C8">
        <w:rPr>
          <w:bCs/>
          <w:color w:val="auto"/>
          <w:lang w:val="en-US"/>
        </w:rPr>
        <w:t xml:space="preserve"> should consist of at least 10 sources, arranged in accordance with GOST 7.1.-2003 </w:t>
      </w:r>
      <w:r w:rsidR="00422AB2" w:rsidRPr="00422AB2">
        <w:rPr>
          <w:bCs/>
          <w:color w:val="auto"/>
          <w:lang w:val="en-US"/>
        </w:rPr>
        <w:t>«</w:t>
      </w:r>
      <w:r w:rsidR="00422AB2" w:rsidRPr="005476C8">
        <w:rPr>
          <w:bCs/>
          <w:color w:val="auto"/>
          <w:lang w:val="en-US"/>
        </w:rPr>
        <w:t>Bibliographic record. Bibliographic description. General requirements and rules</w:t>
      </w:r>
      <w:r w:rsidR="00422AB2" w:rsidRPr="00422AB2">
        <w:rPr>
          <w:bCs/>
          <w:color w:val="auto"/>
          <w:lang w:val="en-US"/>
        </w:rPr>
        <w:t>»</w:t>
      </w:r>
      <w:r w:rsidRPr="005476C8">
        <w:rPr>
          <w:bCs/>
          <w:color w:val="auto"/>
          <w:lang w:val="en-US"/>
        </w:rPr>
        <w:t>,</w:t>
      </w:r>
      <w:r w:rsidR="00422AB2" w:rsidRPr="00422AB2">
        <w:rPr>
          <w:bCs/>
          <w:color w:val="auto"/>
          <w:lang w:val="en-US"/>
        </w:rPr>
        <w:t xml:space="preserve"> </w:t>
      </w:r>
      <w:r w:rsidRPr="005476C8">
        <w:rPr>
          <w:bCs/>
          <w:color w:val="auto"/>
          <w:lang w:val="en-US"/>
        </w:rPr>
        <w:t xml:space="preserve">adopted by the Interstate Council for </w:t>
      </w:r>
      <w:proofErr w:type="spellStart"/>
      <w:r w:rsidRPr="005476C8">
        <w:rPr>
          <w:bCs/>
          <w:color w:val="auto"/>
          <w:lang w:val="en-US"/>
        </w:rPr>
        <w:t>Standardisation</w:t>
      </w:r>
      <w:proofErr w:type="spellEnd"/>
      <w:r w:rsidRPr="005476C8">
        <w:rPr>
          <w:bCs/>
          <w:color w:val="auto"/>
          <w:lang w:val="en-US"/>
        </w:rPr>
        <w:t>, Metrology and Certification (Minutes No. 12 of 2 July 2003).</w:t>
      </w:r>
      <w:r w:rsidR="00422AB2" w:rsidRPr="00422AB2">
        <w:rPr>
          <w:bCs/>
          <w:color w:val="auto"/>
          <w:lang w:val="en-US"/>
        </w:rPr>
        <w:t xml:space="preserve"> Self-citations should not exceed 20% of the total number of references. References should be numbered in the order of appearance in </w:t>
      </w:r>
      <w:r w:rsidR="00422AB2" w:rsidRPr="00422AB2">
        <w:rPr>
          <w:bCs/>
          <w:color w:val="auto"/>
          <w:lang w:val="en-US"/>
        </w:rPr>
        <w:lastRenderedPageBreak/>
        <w:t xml:space="preserve">the text, listed at the end of the article and </w:t>
      </w:r>
      <w:r w:rsidR="00422AB2" w:rsidRPr="00422AB2">
        <w:rPr>
          <w:b/>
          <w:bCs/>
          <w:color w:val="auto"/>
          <w:lang w:val="en-US"/>
        </w:rPr>
        <w:t>translated</w:t>
      </w:r>
      <w:r w:rsidR="00422AB2" w:rsidRPr="00422AB2">
        <w:rPr>
          <w:bCs/>
          <w:color w:val="auto"/>
          <w:lang w:val="en-US"/>
        </w:rPr>
        <w:t xml:space="preserve"> into English. </w:t>
      </w:r>
      <w:r w:rsidR="00422AB2" w:rsidRPr="00422AB2">
        <w:rPr>
          <w:bCs/>
          <w:color w:val="auto"/>
        </w:rPr>
        <w:t xml:space="preserve">References </w:t>
      </w:r>
      <w:proofErr w:type="spellStart"/>
      <w:r w:rsidR="00422AB2" w:rsidRPr="00422AB2">
        <w:rPr>
          <w:bCs/>
          <w:color w:val="auto"/>
        </w:rPr>
        <w:t>within</w:t>
      </w:r>
      <w:proofErr w:type="spellEnd"/>
      <w:r w:rsidR="00422AB2" w:rsidRPr="00422AB2">
        <w:rPr>
          <w:bCs/>
          <w:color w:val="auto"/>
        </w:rPr>
        <w:t xml:space="preserve"> the </w:t>
      </w:r>
      <w:proofErr w:type="spellStart"/>
      <w:r w:rsidR="00422AB2" w:rsidRPr="00422AB2">
        <w:rPr>
          <w:bCs/>
          <w:color w:val="auto"/>
        </w:rPr>
        <w:t>text</w:t>
      </w:r>
      <w:proofErr w:type="spellEnd"/>
      <w:r w:rsidR="00422AB2" w:rsidRPr="00422AB2">
        <w:rPr>
          <w:bCs/>
          <w:color w:val="auto"/>
        </w:rPr>
        <w:t xml:space="preserve"> </w:t>
      </w:r>
      <w:proofErr w:type="spellStart"/>
      <w:r w:rsidR="00422AB2" w:rsidRPr="00422AB2">
        <w:rPr>
          <w:bCs/>
          <w:color w:val="auto"/>
        </w:rPr>
        <w:t>are</w:t>
      </w:r>
      <w:proofErr w:type="spellEnd"/>
      <w:r w:rsidR="00422AB2" w:rsidRPr="00422AB2">
        <w:rPr>
          <w:bCs/>
          <w:color w:val="auto"/>
        </w:rPr>
        <w:t xml:space="preserve"> </w:t>
      </w:r>
      <w:proofErr w:type="spellStart"/>
      <w:r w:rsidR="00422AB2" w:rsidRPr="00422AB2">
        <w:rPr>
          <w:bCs/>
          <w:color w:val="auto"/>
        </w:rPr>
        <w:t>indicated</w:t>
      </w:r>
      <w:proofErr w:type="spellEnd"/>
      <w:r w:rsidR="00422AB2" w:rsidRPr="00422AB2">
        <w:rPr>
          <w:bCs/>
          <w:color w:val="auto"/>
        </w:rPr>
        <w:t xml:space="preserve"> </w:t>
      </w:r>
      <w:proofErr w:type="spellStart"/>
      <w:r w:rsidR="00422AB2" w:rsidRPr="00422AB2">
        <w:rPr>
          <w:bCs/>
          <w:color w:val="auto"/>
        </w:rPr>
        <w:t>in</w:t>
      </w:r>
      <w:proofErr w:type="spellEnd"/>
      <w:r w:rsidR="00422AB2" w:rsidRPr="00422AB2">
        <w:rPr>
          <w:bCs/>
          <w:color w:val="auto"/>
        </w:rPr>
        <w:t xml:space="preserve"> </w:t>
      </w:r>
      <w:proofErr w:type="spellStart"/>
      <w:r w:rsidR="00422AB2" w:rsidRPr="00422AB2">
        <w:rPr>
          <w:bCs/>
          <w:color w:val="auto"/>
        </w:rPr>
        <w:t>square</w:t>
      </w:r>
      <w:proofErr w:type="spellEnd"/>
      <w:r w:rsidR="00422AB2" w:rsidRPr="00422AB2">
        <w:rPr>
          <w:bCs/>
          <w:color w:val="auto"/>
        </w:rPr>
        <w:t xml:space="preserve"> </w:t>
      </w:r>
      <w:proofErr w:type="spellStart"/>
      <w:r w:rsidR="00422AB2" w:rsidRPr="00422AB2">
        <w:rPr>
          <w:bCs/>
          <w:color w:val="auto"/>
        </w:rPr>
        <w:t>brackets</w:t>
      </w:r>
      <w:proofErr w:type="spellEnd"/>
      <w:r w:rsidR="0008038A" w:rsidRPr="00422AB2">
        <w:rPr>
          <w:color w:val="auto"/>
        </w:rPr>
        <w:t xml:space="preserve">. </w:t>
      </w:r>
    </w:p>
    <w:p w14:paraId="36E699C8" w14:textId="77777777" w:rsidR="0008038A" w:rsidRDefault="0008038A" w:rsidP="0008038A">
      <w:pPr>
        <w:pStyle w:val="Default"/>
        <w:ind w:firstLine="708"/>
        <w:jc w:val="both"/>
        <w:rPr>
          <w:color w:val="auto"/>
        </w:rPr>
      </w:pPr>
    </w:p>
    <w:p w14:paraId="47A671AF" w14:textId="77777777" w:rsidR="0008038A" w:rsidRDefault="0008038A" w:rsidP="0008038A">
      <w:pPr>
        <w:pStyle w:val="Default"/>
        <w:ind w:firstLine="708"/>
        <w:jc w:val="both"/>
        <w:rPr>
          <w:b/>
          <w:bCs/>
          <w:color w:val="auto"/>
        </w:rPr>
      </w:pPr>
    </w:p>
    <w:p w14:paraId="57643338" w14:textId="40B6C1F3" w:rsidR="0008038A" w:rsidRPr="00E51B45" w:rsidRDefault="00422AB2" w:rsidP="0008038A">
      <w:pPr>
        <w:pStyle w:val="Default"/>
        <w:ind w:firstLine="708"/>
        <w:jc w:val="center"/>
        <w:rPr>
          <w:b/>
          <w:bCs/>
          <w:color w:val="auto"/>
          <w:lang w:val="kk-KZ"/>
        </w:rPr>
      </w:pPr>
      <w:r w:rsidRPr="00422AB2">
        <w:rPr>
          <w:b/>
          <w:bCs/>
          <w:color w:val="auto"/>
          <w:lang w:val="kk-KZ"/>
        </w:rPr>
        <w:t>Article formatting</w:t>
      </w:r>
      <w:r w:rsidR="0008038A" w:rsidRPr="00E51B45">
        <w:rPr>
          <w:b/>
          <w:bCs/>
          <w:color w:val="auto"/>
          <w:lang w:val="kk-KZ"/>
        </w:rPr>
        <w:t>:</w:t>
      </w:r>
    </w:p>
    <w:p w14:paraId="3A0DD3B8" w14:textId="77777777" w:rsidR="0008038A" w:rsidRPr="00E51B45" w:rsidRDefault="0008038A" w:rsidP="0008038A">
      <w:pPr>
        <w:pStyle w:val="Default"/>
        <w:ind w:firstLine="708"/>
        <w:jc w:val="both"/>
        <w:rPr>
          <w:b/>
          <w:bCs/>
          <w:color w:val="auto"/>
          <w:lang w:val="kk-KZ"/>
        </w:rPr>
      </w:pPr>
    </w:p>
    <w:p w14:paraId="3F8014A8" w14:textId="6A8D63E1" w:rsidR="0008038A" w:rsidRPr="005476C8" w:rsidRDefault="00422AB2" w:rsidP="0008038A">
      <w:pPr>
        <w:pStyle w:val="Default"/>
        <w:ind w:firstLine="708"/>
        <w:jc w:val="center"/>
        <w:rPr>
          <w:b/>
          <w:bCs/>
          <w:color w:val="auto"/>
          <w:lang w:val="en-US"/>
        </w:rPr>
      </w:pPr>
      <w:r>
        <w:rPr>
          <w:b/>
          <w:bCs/>
          <w:color w:val="auto"/>
          <w:lang w:val="en-US"/>
        </w:rPr>
        <w:t>UDC</w:t>
      </w:r>
      <w:r w:rsidR="0008038A">
        <w:rPr>
          <w:b/>
          <w:bCs/>
          <w:color w:val="auto"/>
          <w:lang w:val="kk-KZ"/>
        </w:rPr>
        <w:t xml:space="preserve"> (</w:t>
      </w:r>
      <w:r>
        <w:rPr>
          <w:b/>
          <w:bCs/>
          <w:color w:val="auto"/>
        </w:rPr>
        <w:t>УДК</w:t>
      </w:r>
      <w:r w:rsidR="0008038A" w:rsidRPr="005476C8">
        <w:rPr>
          <w:b/>
          <w:bCs/>
          <w:color w:val="auto"/>
          <w:lang w:val="en-US"/>
        </w:rPr>
        <w:t xml:space="preserve"> </w:t>
      </w:r>
      <w:r w:rsidR="005476C8" w:rsidRPr="005476C8">
        <w:rPr>
          <w:b/>
          <w:bCs/>
          <w:color w:val="auto"/>
          <w:lang w:val="en-US"/>
        </w:rPr>
        <w:t xml:space="preserve">in </w:t>
      </w:r>
      <w:r w:rsidR="004B7463">
        <w:rPr>
          <w:b/>
          <w:bCs/>
          <w:color w:val="auto"/>
          <w:lang w:val="en-US"/>
        </w:rPr>
        <w:t>Russian</w:t>
      </w:r>
      <w:r w:rsidR="005476C8" w:rsidRPr="005476C8">
        <w:rPr>
          <w:b/>
          <w:bCs/>
          <w:color w:val="auto"/>
          <w:lang w:val="en-US"/>
        </w:rPr>
        <w:t xml:space="preserve"> </w:t>
      </w:r>
      <w:r w:rsidR="005476C8">
        <w:rPr>
          <w:b/>
          <w:bCs/>
          <w:color w:val="auto"/>
          <w:lang w:val="en-US"/>
        </w:rPr>
        <w:t>and</w:t>
      </w:r>
      <w:r w:rsidR="005476C8" w:rsidRPr="005476C8">
        <w:rPr>
          <w:b/>
          <w:bCs/>
          <w:color w:val="auto"/>
          <w:lang w:val="en-US"/>
        </w:rPr>
        <w:t xml:space="preserve"> </w:t>
      </w:r>
      <w:r w:rsidR="005476C8">
        <w:rPr>
          <w:b/>
          <w:bCs/>
          <w:color w:val="auto"/>
          <w:lang w:val="kk-KZ"/>
        </w:rPr>
        <w:t xml:space="preserve">ӘОЖ </w:t>
      </w:r>
      <w:r w:rsidR="005476C8">
        <w:rPr>
          <w:b/>
          <w:bCs/>
          <w:color w:val="auto"/>
          <w:lang w:val="en-US"/>
        </w:rPr>
        <w:t>in Kazakh</w:t>
      </w:r>
      <w:r w:rsidR="0008038A" w:rsidRPr="005476C8">
        <w:rPr>
          <w:b/>
          <w:bCs/>
          <w:color w:val="auto"/>
          <w:lang w:val="en-US"/>
        </w:rPr>
        <w:t>)</w:t>
      </w:r>
    </w:p>
    <w:p w14:paraId="2FA55091" w14:textId="77777777" w:rsidR="0008038A" w:rsidRPr="00E51B45" w:rsidRDefault="0008038A" w:rsidP="0008038A">
      <w:pPr>
        <w:pStyle w:val="Default"/>
        <w:ind w:firstLine="708"/>
        <w:jc w:val="both"/>
        <w:rPr>
          <w:b/>
          <w:bCs/>
          <w:color w:val="auto"/>
          <w:lang w:val="kk-KZ"/>
        </w:rPr>
      </w:pPr>
    </w:p>
    <w:p w14:paraId="741094DA" w14:textId="57580576" w:rsidR="0008038A" w:rsidRPr="00E51B45" w:rsidRDefault="00422AB2" w:rsidP="0008038A">
      <w:pPr>
        <w:pStyle w:val="Default"/>
        <w:ind w:firstLine="708"/>
        <w:jc w:val="both"/>
        <w:rPr>
          <w:color w:val="auto"/>
          <w:lang w:val="kk-KZ"/>
        </w:rPr>
      </w:pPr>
      <w:r w:rsidRPr="00422AB2">
        <w:rPr>
          <w:bCs/>
          <w:color w:val="auto"/>
          <w:lang w:val="en-US"/>
        </w:rPr>
        <w:t xml:space="preserve">UDC </w:t>
      </w:r>
      <w:r w:rsidR="0008038A" w:rsidRPr="00E51B45">
        <w:rPr>
          <w:color w:val="auto"/>
          <w:lang w:val="kk-KZ"/>
        </w:rPr>
        <w:t xml:space="preserve">— </w:t>
      </w:r>
      <w:r w:rsidRPr="00E51B45">
        <w:rPr>
          <w:color w:val="auto"/>
          <w:lang w:val="kk-KZ"/>
        </w:rPr>
        <w:t>Universal Decimal Classification</w:t>
      </w:r>
      <w:r w:rsidRPr="00422AB2">
        <w:rPr>
          <w:color w:val="auto"/>
          <w:lang w:val="kk-KZ"/>
        </w:rPr>
        <w:t xml:space="preserve"> which is necessary</w:t>
      </w:r>
      <w:r w:rsidR="0008038A" w:rsidRPr="00E51B45">
        <w:rPr>
          <w:color w:val="auto"/>
          <w:lang w:val="kk-KZ"/>
        </w:rPr>
        <w:t>:</w:t>
      </w:r>
    </w:p>
    <w:p w14:paraId="3B2B68A8" w14:textId="4AADA1C1" w:rsidR="0008038A" w:rsidRPr="00E51B45" w:rsidRDefault="0008038A" w:rsidP="0008038A">
      <w:pPr>
        <w:pStyle w:val="Default"/>
        <w:ind w:firstLine="708"/>
        <w:jc w:val="both"/>
        <w:rPr>
          <w:color w:val="auto"/>
          <w:lang w:val="kk-KZ"/>
        </w:rPr>
      </w:pPr>
      <w:r w:rsidRPr="00E51B45">
        <w:rPr>
          <w:color w:val="auto"/>
          <w:lang w:val="kk-KZ"/>
        </w:rPr>
        <w:t>-</w:t>
      </w:r>
      <w:r w:rsidRPr="00E51B45">
        <w:rPr>
          <w:color w:val="auto"/>
          <w:lang w:val="kk-KZ"/>
        </w:rPr>
        <w:tab/>
      </w:r>
      <w:r w:rsidR="00422AB2" w:rsidRPr="00422AB2">
        <w:rPr>
          <w:color w:val="auto"/>
          <w:lang w:val="kk-KZ"/>
        </w:rPr>
        <w:t>to systematise information</w:t>
      </w:r>
      <w:r w:rsidRPr="00E51B45">
        <w:rPr>
          <w:color w:val="auto"/>
          <w:lang w:val="kk-KZ"/>
        </w:rPr>
        <w:t>;</w:t>
      </w:r>
    </w:p>
    <w:p w14:paraId="0B5AB972" w14:textId="4A3AF73F" w:rsidR="0008038A" w:rsidRPr="00E51B45" w:rsidRDefault="0008038A" w:rsidP="0008038A">
      <w:pPr>
        <w:pStyle w:val="Default"/>
        <w:ind w:firstLine="708"/>
        <w:jc w:val="both"/>
        <w:rPr>
          <w:color w:val="auto"/>
          <w:lang w:val="kk-KZ"/>
        </w:rPr>
      </w:pPr>
      <w:r w:rsidRPr="00E51B45">
        <w:rPr>
          <w:color w:val="auto"/>
          <w:lang w:val="kk-KZ"/>
        </w:rPr>
        <w:t>-</w:t>
      </w:r>
      <w:r w:rsidRPr="00E51B45">
        <w:rPr>
          <w:color w:val="auto"/>
          <w:lang w:val="kk-KZ"/>
        </w:rPr>
        <w:tab/>
      </w:r>
      <w:r w:rsidR="00422AB2" w:rsidRPr="00422AB2">
        <w:rPr>
          <w:color w:val="auto"/>
          <w:lang w:val="kk-KZ"/>
        </w:rPr>
        <w:t>to find the right information on a particular topic</w:t>
      </w:r>
      <w:r w:rsidRPr="00E51B45">
        <w:rPr>
          <w:color w:val="auto"/>
          <w:lang w:val="kk-KZ"/>
        </w:rPr>
        <w:t>;</w:t>
      </w:r>
    </w:p>
    <w:p w14:paraId="3288F7AC" w14:textId="3C914EB1" w:rsidR="0008038A" w:rsidRPr="00E51B45" w:rsidRDefault="0008038A" w:rsidP="0008038A">
      <w:pPr>
        <w:pStyle w:val="Default"/>
        <w:ind w:firstLine="708"/>
        <w:jc w:val="both"/>
        <w:rPr>
          <w:color w:val="auto"/>
          <w:lang w:val="kk-KZ"/>
        </w:rPr>
      </w:pPr>
      <w:r w:rsidRPr="00E51B45">
        <w:rPr>
          <w:color w:val="auto"/>
          <w:lang w:val="kk-KZ"/>
        </w:rPr>
        <w:t>-</w:t>
      </w:r>
      <w:r w:rsidRPr="00E51B45">
        <w:rPr>
          <w:color w:val="auto"/>
          <w:lang w:val="kk-KZ"/>
        </w:rPr>
        <w:tab/>
      </w:r>
      <w:r w:rsidR="00422AB2" w:rsidRPr="00422AB2">
        <w:rPr>
          <w:color w:val="auto"/>
          <w:lang w:val="kk-KZ"/>
        </w:rPr>
        <w:t>for grouping new articles, publications, books into thematic sections</w:t>
      </w:r>
      <w:r w:rsidRPr="00E51B45">
        <w:rPr>
          <w:color w:val="auto"/>
          <w:lang w:val="kk-KZ"/>
        </w:rPr>
        <w:t>.</w:t>
      </w:r>
    </w:p>
    <w:p w14:paraId="4B92503C" w14:textId="5502D6AA" w:rsidR="0008038A" w:rsidRPr="00422AB2" w:rsidRDefault="00422AB2" w:rsidP="0008038A">
      <w:pPr>
        <w:pStyle w:val="Default"/>
        <w:ind w:firstLine="708"/>
        <w:jc w:val="both"/>
        <w:rPr>
          <w:rStyle w:val="a4"/>
          <w:lang w:val="en-US"/>
        </w:rPr>
      </w:pPr>
      <w:r w:rsidRPr="00422AB2">
        <w:rPr>
          <w:color w:val="auto"/>
          <w:lang w:val="kk-KZ"/>
        </w:rPr>
        <w:t>The UDC code can be found at</w:t>
      </w:r>
      <w:r w:rsidR="0008038A" w:rsidRPr="00422AB2">
        <w:rPr>
          <w:color w:val="auto"/>
          <w:lang w:val="en-US"/>
        </w:rPr>
        <w:t xml:space="preserve"> </w:t>
      </w:r>
      <w:hyperlink r:id="rId7" w:history="1">
        <w:r w:rsidR="0008038A" w:rsidRPr="00422AB2">
          <w:rPr>
            <w:rStyle w:val="a4"/>
            <w:lang w:val="en-US"/>
          </w:rPr>
          <w:t>https://teacode.com/online/udc/</w:t>
        </w:r>
      </w:hyperlink>
    </w:p>
    <w:p w14:paraId="471CE3F7" w14:textId="5EF2B898" w:rsidR="0008038A" w:rsidRPr="005476C8" w:rsidRDefault="00422AB2" w:rsidP="0008038A">
      <w:pPr>
        <w:pStyle w:val="Default"/>
        <w:ind w:firstLine="708"/>
        <w:jc w:val="both"/>
        <w:rPr>
          <w:color w:val="auto"/>
          <w:lang w:val="en-US"/>
        </w:rPr>
      </w:pPr>
      <w:r w:rsidRPr="005476C8">
        <w:rPr>
          <w:color w:val="auto"/>
          <w:lang w:val="en-US"/>
        </w:rPr>
        <w:t>Formatting - 12-point font, left-alignment</w:t>
      </w:r>
    </w:p>
    <w:p w14:paraId="3A625039" w14:textId="77777777" w:rsidR="0008038A" w:rsidRPr="005476C8" w:rsidRDefault="0008038A" w:rsidP="0008038A">
      <w:pPr>
        <w:pStyle w:val="Default"/>
        <w:ind w:firstLine="708"/>
        <w:jc w:val="both"/>
        <w:rPr>
          <w:b/>
          <w:bCs/>
          <w:color w:val="auto"/>
          <w:lang w:val="en-US"/>
        </w:rPr>
      </w:pPr>
    </w:p>
    <w:p w14:paraId="68AC7E36" w14:textId="7E282442" w:rsidR="0008038A" w:rsidRPr="005476C8" w:rsidRDefault="005476C8" w:rsidP="0008038A">
      <w:pPr>
        <w:pStyle w:val="Default"/>
        <w:jc w:val="center"/>
        <w:rPr>
          <w:b/>
          <w:bCs/>
          <w:color w:val="auto"/>
          <w:lang w:val="en-US"/>
        </w:rPr>
      </w:pPr>
      <w:r>
        <w:rPr>
          <w:b/>
          <w:bCs/>
          <w:color w:val="auto"/>
          <w:lang w:val="en-US"/>
        </w:rPr>
        <w:t>IRSTI</w:t>
      </w:r>
      <w:r w:rsidRPr="005476C8">
        <w:rPr>
          <w:b/>
          <w:bCs/>
          <w:color w:val="auto"/>
          <w:lang w:val="en-US"/>
        </w:rPr>
        <w:t xml:space="preserve"> </w:t>
      </w:r>
      <w:r w:rsidR="0008038A">
        <w:rPr>
          <w:b/>
          <w:bCs/>
          <w:color w:val="auto"/>
          <w:lang w:val="kk-KZ"/>
        </w:rPr>
        <w:t>(</w:t>
      </w:r>
      <w:r w:rsidRPr="00E51B45">
        <w:rPr>
          <w:b/>
          <w:bCs/>
          <w:color w:val="auto"/>
        </w:rPr>
        <w:t>МРНТИ</w:t>
      </w:r>
      <w:r w:rsidR="0008038A" w:rsidRPr="005476C8">
        <w:rPr>
          <w:b/>
          <w:bCs/>
          <w:color w:val="auto"/>
          <w:lang w:val="en-US"/>
        </w:rPr>
        <w:t xml:space="preserve"> </w:t>
      </w:r>
      <w:r w:rsidR="004B7463" w:rsidRPr="005476C8">
        <w:rPr>
          <w:b/>
          <w:bCs/>
          <w:color w:val="auto"/>
          <w:lang w:val="en-US"/>
        </w:rPr>
        <w:t xml:space="preserve">in </w:t>
      </w:r>
      <w:r w:rsidR="004B7463">
        <w:rPr>
          <w:b/>
          <w:bCs/>
          <w:color w:val="auto"/>
          <w:lang w:val="en-US"/>
        </w:rPr>
        <w:t>Russian</w:t>
      </w:r>
      <w:r w:rsidRPr="005476C8">
        <w:rPr>
          <w:b/>
          <w:bCs/>
          <w:color w:val="auto"/>
          <w:lang w:val="en-US"/>
        </w:rPr>
        <w:t xml:space="preserve"> </w:t>
      </w:r>
      <w:r>
        <w:rPr>
          <w:b/>
          <w:bCs/>
          <w:color w:val="auto"/>
          <w:lang w:val="en-US"/>
        </w:rPr>
        <w:t>and</w:t>
      </w:r>
      <w:r w:rsidR="0008038A" w:rsidRPr="005476C8">
        <w:rPr>
          <w:b/>
          <w:bCs/>
          <w:color w:val="auto"/>
          <w:lang w:val="en-US"/>
        </w:rPr>
        <w:t xml:space="preserve"> </w:t>
      </w:r>
      <w:r w:rsidR="0008038A">
        <w:rPr>
          <w:b/>
          <w:bCs/>
          <w:color w:val="auto"/>
          <w:lang w:val="kk-KZ"/>
        </w:rPr>
        <w:t xml:space="preserve">ҒТАМР </w:t>
      </w:r>
      <w:r>
        <w:rPr>
          <w:b/>
          <w:bCs/>
          <w:color w:val="auto"/>
          <w:lang w:val="en-US"/>
        </w:rPr>
        <w:t>in Kazakh</w:t>
      </w:r>
      <w:r w:rsidR="0008038A" w:rsidRPr="005476C8">
        <w:rPr>
          <w:b/>
          <w:bCs/>
          <w:color w:val="auto"/>
          <w:lang w:val="en-US"/>
        </w:rPr>
        <w:t>)</w:t>
      </w:r>
    </w:p>
    <w:p w14:paraId="3C72BFD9" w14:textId="77777777" w:rsidR="0008038A" w:rsidRPr="005476C8" w:rsidRDefault="0008038A" w:rsidP="0008038A">
      <w:pPr>
        <w:pStyle w:val="Default"/>
        <w:jc w:val="center"/>
        <w:rPr>
          <w:b/>
          <w:bCs/>
          <w:color w:val="auto"/>
          <w:lang w:val="en-US"/>
        </w:rPr>
      </w:pPr>
    </w:p>
    <w:p w14:paraId="1936C6B2" w14:textId="736C7360" w:rsidR="0008038A" w:rsidRPr="005476C8" w:rsidRDefault="005476C8" w:rsidP="0008038A">
      <w:pPr>
        <w:pStyle w:val="Default"/>
        <w:ind w:firstLine="708"/>
        <w:jc w:val="both"/>
        <w:rPr>
          <w:b/>
          <w:bCs/>
          <w:color w:val="auto"/>
          <w:lang w:val="en-US"/>
        </w:rPr>
      </w:pPr>
      <w:r w:rsidRPr="005476C8">
        <w:rPr>
          <w:color w:val="auto"/>
          <w:lang w:val="en-US"/>
        </w:rPr>
        <w:t>Rubric of scientific and technical information, can be found on the website</w:t>
      </w:r>
      <w:r w:rsidR="0008038A" w:rsidRPr="005476C8">
        <w:rPr>
          <w:color w:val="auto"/>
          <w:lang w:val="en-US"/>
        </w:rPr>
        <w:t xml:space="preserve"> </w:t>
      </w:r>
      <w:hyperlink r:id="rId8" w:history="1">
        <w:r w:rsidR="0008038A" w:rsidRPr="005476C8">
          <w:rPr>
            <w:rStyle w:val="a4"/>
            <w:color w:val="auto"/>
            <w:lang w:val="en-US"/>
          </w:rPr>
          <w:t>https://grnti.ru/</w:t>
        </w:r>
      </w:hyperlink>
    </w:p>
    <w:p w14:paraId="65714C7D" w14:textId="4EE85586" w:rsidR="0008038A" w:rsidRPr="006E15DA" w:rsidRDefault="005476C8" w:rsidP="0008038A">
      <w:pPr>
        <w:pStyle w:val="Default"/>
        <w:numPr>
          <w:ilvl w:val="0"/>
          <w:numId w:val="1"/>
        </w:numPr>
        <w:jc w:val="both"/>
        <w:rPr>
          <w:color w:val="auto"/>
        </w:rPr>
      </w:pPr>
      <w:r w:rsidRPr="005476C8">
        <w:rPr>
          <w:color w:val="auto"/>
          <w:lang w:val="en-US"/>
        </w:rPr>
        <w:t>12-point font, left-alignment</w:t>
      </w:r>
    </w:p>
    <w:p w14:paraId="46904F98" w14:textId="77777777" w:rsidR="0008038A" w:rsidRDefault="0008038A" w:rsidP="0008038A">
      <w:pPr>
        <w:pStyle w:val="Default"/>
        <w:ind w:firstLine="708"/>
        <w:jc w:val="both"/>
        <w:rPr>
          <w:rStyle w:val="a4"/>
        </w:rPr>
      </w:pPr>
    </w:p>
    <w:p w14:paraId="294A618C" w14:textId="48462BEC" w:rsidR="0008038A" w:rsidRPr="004B3BD0" w:rsidRDefault="004B7463" w:rsidP="0008038A">
      <w:pPr>
        <w:pStyle w:val="Default"/>
        <w:ind w:firstLine="708"/>
        <w:jc w:val="center"/>
        <w:rPr>
          <w:b/>
          <w:bCs/>
          <w:color w:val="auto"/>
        </w:rPr>
      </w:pPr>
      <w:r w:rsidRPr="004B7463">
        <w:rPr>
          <w:b/>
          <w:bCs/>
          <w:color w:val="auto"/>
        </w:rPr>
        <w:t>Article title</w:t>
      </w:r>
    </w:p>
    <w:p w14:paraId="258CFDD8" w14:textId="77777777" w:rsidR="0008038A" w:rsidRPr="004B3BD0" w:rsidRDefault="0008038A" w:rsidP="0008038A">
      <w:pPr>
        <w:pStyle w:val="Default"/>
        <w:ind w:firstLine="708"/>
        <w:jc w:val="both"/>
        <w:rPr>
          <w:b/>
          <w:bCs/>
          <w:color w:val="auto"/>
        </w:rPr>
      </w:pPr>
    </w:p>
    <w:p w14:paraId="34EE2AC0" w14:textId="65D5F2F8" w:rsidR="005476C8" w:rsidRPr="005476C8" w:rsidRDefault="005476C8" w:rsidP="0008038A">
      <w:pPr>
        <w:pStyle w:val="Default"/>
        <w:ind w:firstLine="708"/>
        <w:jc w:val="both"/>
        <w:rPr>
          <w:color w:val="auto"/>
          <w:lang w:val="kk-KZ"/>
        </w:rPr>
      </w:pPr>
      <w:r w:rsidRPr="005476C8">
        <w:rPr>
          <w:color w:val="auto"/>
          <w:lang w:val="kk-KZ"/>
        </w:rPr>
        <w:t xml:space="preserve">The title of </w:t>
      </w:r>
      <w:r>
        <w:rPr>
          <w:color w:val="auto"/>
          <w:lang w:val="kk-KZ"/>
        </w:rPr>
        <w:t>the article is printed in lower</w:t>
      </w:r>
      <w:r w:rsidRPr="005476C8">
        <w:rPr>
          <w:color w:val="auto"/>
          <w:lang w:val="kk-KZ"/>
        </w:rPr>
        <w:t>case letters, Times New Roman 12 bold, spacing - multiplier, 1.0, centre</w:t>
      </w:r>
      <w:r w:rsidR="004B0789">
        <w:rPr>
          <w:color w:val="auto"/>
          <w:lang w:val="en-US"/>
        </w:rPr>
        <w:t xml:space="preserve"> </w:t>
      </w:r>
      <w:r w:rsidR="004B0789" w:rsidRPr="00363270">
        <w:rPr>
          <w:iCs/>
          <w:color w:val="auto"/>
          <w:lang w:val="en-US"/>
        </w:rPr>
        <w:t>alignment</w:t>
      </w:r>
      <w:r w:rsidRPr="005476C8">
        <w:rPr>
          <w:color w:val="auto"/>
          <w:lang w:val="kk-KZ"/>
        </w:rPr>
        <w:t>. The dot at the end is not placed</w:t>
      </w:r>
      <w:r>
        <w:rPr>
          <w:color w:val="auto"/>
          <w:lang w:val="kk-KZ"/>
        </w:rPr>
        <w:t>.</w:t>
      </w:r>
    </w:p>
    <w:p w14:paraId="0451FC65" w14:textId="77777777" w:rsidR="0008038A" w:rsidRPr="004B0789" w:rsidRDefault="0008038A" w:rsidP="0008038A">
      <w:pPr>
        <w:jc w:val="center"/>
        <w:rPr>
          <w:b/>
          <w:lang w:val="en-US"/>
        </w:rPr>
      </w:pPr>
    </w:p>
    <w:p w14:paraId="584C665D" w14:textId="003B17DD" w:rsidR="0008038A" w:rsidRPr="004B3BD0" w:rsidRDefault="005476C8" w:rsidP="0008038A">
      <w:pPr>
        <w:jc w:val="center"/>
        <w:rPr>
          <w:rFonts w:ascii="Times New Roman" w:hAnsi="Times New Roman" w:cs="Times New Roman"/>
          <w:b/>
          <w:sz w:val="24"/>
          <w:szCs w:val="24"/>
          <w:lang w:val="kk-KZ"/>
        </w:rPr>
      </w:pPr>
      <w:r w:rsidRPr="005476C8">
        <w:rPr>
          <w:rFonts w:ascii="Times New Roman" w:hAnsi="Times New Roman" w:cs="Times New Roman"/>
          <w:b/>
          <w:sz w:val="24"/>
          <w:szCs w:val="24"/>
          <w:lang w:val="en-US"/>
        </w:rPr>
        <w:t>Author(s)</w:t>
      </w:r>
    </w:p>
    <w:p w14:paraId="5A61602B" w14:textId="5F0A4EC4" w:rsidR="005476C8" w:rsidRPr="005476C8" w:rsidRDefault="005476C8" w:rsidP="0008038A">
      <w:pPr>
        <w:spacing w:after="0" w:line="240" w:lineRule="auto"/>
        <w:ind w:firstLine="709"/>
        <w:jc w:val="both"/>
        <w:rPr>
          <w:rFonts w:ascii="Times New Roman" w:hAnsi="Times New Roman" w:cs="Times New Roman"/>
          <w:sz w:val="24"/>
          <w:szCs w:val="24"/>
          <w:lang w:val="kk-KZ"/>
        </w:rPr>
      </w:pPr>
      <w:r w:rsidRPr="005476C8">
        <w:rPr>
          <w:rFonts w:ascii="Times New Roman" w:hAnsi="Times New Roman" w:cs="Times New Roman"/>
          <w:sz w:val="24"/>
          <w:szCs w:val="24"/>
          <w:lang w:val="en-US"/>
        </w:rPr>
        <w:t xml:space="preserve">The author's initials are written first, then the Surname. Font Times New Roman 12 bold, </w:t>
      </w:r>
      <w:r>
        <w:rPr>
          <w:rFonts w:ascii="Times New Roman" w:hAnsi="Times New Roman" w:cs="Times New Roman"/>
          <w:sz w:val="24"/>
          <w:szCs w:val="24"/>
          <w:lang w:val="en-US"/>
        </w:rPr>
        <w:t>single</w:t>
      </w:r>
      <w:r>
        <w:rPr>
          <w:rFonts w:ascii="Times New Roman" w:hAnsi="Times New Roman" w:cs="Times New Roman"/>
          <w:sz w:val="24"/>
          <w:szCs w:val="24"/>
          <w:lang w:val="kk-KZ"/>
        </w:rPr>
        <w:t>-</w:t>
      </w:r>
      <w:r w:rsidRPr="005476C8">
        <w:rPr>
          <w:rFonts w:ascii="Times New Roman" w:hAnsi="Times New Roman" w:cs="Times New Roman"/>
          <w:sz w:val="24"/>
          <w:szCs w:val="24"/>
          <w:lang w:val="en-US"/>
        </w:rPr>
        <w:t>spac</w:t>
      </w:r>
      <w:r w:rsidR="0062532E">
        <w:rPr>
          <w:rFonts w:ascii="Times New Roman" w:hAnsi="Times New Roman" w:cs="Times New Roman"/>
          <w:sz w:val="24"/>
          <w:szCs w:val="24"/>
          <w:lang w:val="en-US"/>
        </w:rPr>
        <w:t>e</w:t>
      </w:r>
      <w:r w:rsidRPr="005476C8">
        <w:rPr>
          <w:rFonts w:ascii="Times New Roman" w:hAnsi="Times New Roman" w:cs="Times New Roman"/>
          <w:sz w:val="24"/>
          <w:szCs w:val="24"/>
          <w:lang w:val="en-US"/>
        </w:rPr>
        <w:t xml:space="preserve">, </w:t>
      </w:r>
      <w:r w:rsidR="0062532E">
        <w:rPr>
          <w:rFonts w:ascii="Times New Roman" w:hAnsi="Times New Roman" w:cs="Times New Roman"/>
          <w:sz w:val="24"/>
          <w:szCs w:val="24"/>
          <w:lang w:val="en-US"/>
        </w:rPr>
        <w:t>c</w:t>
      </w:r>
      <w:r w:rsidRPr="005476C8">
        <w:rPr>
          <w:rFonts w:ascii="Times New Roman" w:hAnsi="Times New Roman" w:cs="Times New Roman"/>
          <w:sz w:val="24"/>
          <w:szCs w:val="24"/>
          <w:lang w:val="en-US"/>
        </w:rPr>
        <w:t>entre alignment. After surnames put 1, 2, 3 as an upper index and the * sign of the corresponding author</w:t>
      </w:r>
      <w:r>
        <w:rPr>
          <w:rFonts w:ascii="Times New Roman" w:hAnsi="Times New Roman" w:cs="Times New Roman"/>
          <w:sz w:val="24"/>
          <w:szCs w:val="24"/>
          <w:lang w:val="kk-KZ"/>
        </w:rPr>
        <w:t>.</w:t>
      </w:r>
    </w:p>
    <w:p w14:paraId="42C38983" w14:textId="64D67D6B" w:rsidR="0008038A" w:rsidRPr="0062532E" w:rsidRDefault="0062532E" w:rsidP="0008038A">
      <w:pPr>
        <w:spacing w:after="0" w:line="240" w:lineRule="auto"/>
        <w:ind w:firstLine="709"/>
        <w:jc w:val="both"/>
        <w:rPr>
          <w:rFonts w:ascii="Times New Roman" w:hAnsi="Times New Roman" w:cs="Times New Roman"/>
          <w:sz w:val="24"/>
          <w:szCs w:val="24"/>
          <w:lang w:val="en-US"/>
        </w:rPr>
      </w:pPr>
      <w:r w:rsidRPr="0062532E">
        <w:rPr>
          <w:rFonts w:ascii="Times New Roman" w:hAnsi="Times New Roman" w:cs="Times New Roman"/>
          <w:sz w:val="24"/>
          <w:szCs w:val="24"/>
          <w:lang w:val="en-US"/>
        </w:rPr>
        <w:t xml:space="preserve">The academic degree, position of each author is indicated below. The place of work, city, country and contact e-mail are indicated in brackets. The name of the </w:t>
      </w:r>
      <w:r w:rsidR="004B0789" w:rsidRPr="0062532E">
        <w:rPr>
          <w:rFonts w:ascii="Times New Roman" w:hAnsi="Times New Roman" w:cs="Times New Roman"/>
          <w:sz w:val="24"/>
          <w:szCs w:val="24"/>
          <w:lang w:val="en-US"/>
        </w:rPr>
        <w:t>organization</w:t>
      </w:r>
      <w:r w:rsidRPr="0062532E">
        <w:rPr>
          <w:rFonts w:ascii="Times New Roman" w:hAnsi="Times New Roman" w:cs="Times New Roman"/>
          <w:sz w:val="24"/>
          <w:szCs w:val="24"/>
          <w:lang w:val="en-US"/>
        </w:rPr>
        <w:t xml:space="preserve"> should be written in full</w:t>
      </w:r>
      <w:r w:rsidR="0008038A" w:rsidRPr="0062532E">
        <w:rPr>
          <w:rFonts w:ascii="Times New Roman" w:hAnsi="Times New Roman" w:cs="Times New Roman"/>
          <w:sz w:val="24"/>
          <w:szCs w:val="24"/>
          <w:lang w:val="en-US"/>
        </w:rPr>
        <w:t xml:space="preserve">. </w:t>
      </w:r>
    </w:p>
    <w:p w14:paraId="627F49CB" w14:textId="4E1185FC" w:rsidR="0008038A" w:rsidRPr="0062532E" w:rsidRDefault="0062532E" w:rsidP="0008038A">
      <w:pPr>
        <w:pStyle w:val="Default"/>
        <w:ind w:firstLine="708"/>
        <w:jc w:val="both"/>
        <w:rPr>
          <w:color w:val="auto"/>
          <w:lang w:val="en-US"/>
        </w:rPr>
      </w:pPr>
      <w:r w:rsidRPr="005476C8">
        <w:rPr>
          <w:lang w:val="en-US"/>
        </w:rPr>
        <w:t>Font Times New Roman 12</w:t>
      </w:r>
      <w:r w:rsidR="0008038A" w:rsidRPr="0062532E">
        <w:rPr>
          <w:color w:val="auto"/>
          <w:lang w:val="en-US"/>
        </w:rPr>
        <w:t xml:space="preserve">. </w:t>
      </w:r>
    </w:p>
    <w:p w14:paraId="483EDD78" w14:textId="71860064" w:rsidR="0008038A" w:rsidRPr="0062532E" w:rsidRDefault="0062532E" w:rsidP="0008038A">
      <w:pPr>
        <w:jc w:val="center"/>
        <w:rPr>
          <w:rFonts w:ascii="Times New Roman" w:hAnsi="Times New Roman" w:cs="Times New Roman"/>
          <w:b/>
          <w:sz w:val="24"/>
          <w:szCs w:val="24"/>
          <w:lang w:val="en-US"/>
        </w:rPr>
      </w:pPr>
      <w:r w:rsidRPr="0062532E">
        <w:rPr>
          <w:rFonts w:ascii="Times New Roman" w:hAnsi="Times New Roman" w:cs="Times New Roman"/>
          <w:b/>
          <w:sz w:val="24"/>
          <w:szCs w:val="24"/>
          <w:lang w:val="en-US"/>
        </w:rPr>
        <w:t>Abstract</w:t>
      </w:r>
    </w:p>
    <w:p w14:paraId="31E11318" w14:textId="31E2AE1A" w:rsidR="0062532E" w:rsidRPr="0062532E" w:rsidRDefault="0062532E" w:rsidP="0008038A">
      <w:pPr>
        <w:spacing w:after="0" w:line="240" w:lineRule="auto"/>
        <w:ind w:firstLine="709"/>
        <w:jc w:val="both"/>
        <w:rPr>
          <w:rFonts w:ascii="Times New Roman" w:hAnsi="Times New Roman" w:cs="Times New Roman"/>
          <w:sz w:val="24"/>
          <w:szCs w:val="24"/>
          <w:lang w:val="kk-KZ"/>
        </w:rPr>
      </w:pPr>
      <w:r w:rsidRPr="0062532E">
        <w:rPr>
          <w:rFonts w:ascii="Times New Roman" w:hAnsi="Times New Roman" w:cs="Times New Roman"/>
          <w:sz w:val="24"/>
          <w:szCs w:val="24"/>
          <w:lang w:val="kk-KZ"/>
        </w:rPr>
        <w:t xml:space="preserve">The abstract is printed in Times New Roman 10 </w:t>
      </w:r>
      <w:r>
        <w:rPr>
          <w:rFonts w:ascii="Times New Roman" w:hAnsi="Times New Roman" w:cs="Times New Roman"/>
          <w:sz w:val="24"/>
          <w:szCs w:val="24"/>
          <w:lang w:val="en-US"/>
        </w:rPr>
        <w:t>regular</w:t>
      </w:r>
      <w:r w:rsidRPr="0062532E">
        <w:rPr>
          <w:rFonts w:ascii="Times New Roman" w:hAnsi="Times New Roman" w:cs="Times New Roman"/>
          <w:sz w:val="24"/>
          <w:szCs w:val="24"/>
          <w:lang w:val="kk-KZ"/>
        </w:rPr>
        <w:t xml:space="preserve"> font, </w:t>
      </w:r>
      <w:r>
        <w:rPr>
          <w:rFonts w:ascii="Times New Roman" w:hAnsi="Times New Roman" w:cs="Times New Roman"/>
          <w:sz w:val="24"/>
          <w:szCs w:val="24"/>
          <w:lang w:val="en-US"/>
        </w:rPr>
        <w:t>single</w:t>
      </w:r>
      <w:r>
        <w:rPr>
          <w:rFonts w:ascii="Times New Roman" w:hAnsi="Times New Roman" w:cs="Times New Roman"/>
          <w:sz w:val="24"/>
          <w:szCs w:val="24"/>
          <w:lang w:val="kk-KZ"/>
        </w:rPr>
        <w:t>-</w:t>
      </w:r>
      <w:r w:rsidRPr="005476C8">
        <w:rPr>
          <w:rFonts w:ascii="Times New Roman" w:hAnsi="Times New Roman" w:cs="Times New Roman"/>
          <w:sz w:val="24"/>
          <w:szCs w:val="24"/>
          <w:lang w:val="en-US"/>
        </w:rPr>
        <w:t>spac</w:t>
      </w:r>
      <w:r>
        <w:rPr>
          <w:rFonts w:ascii="Times New Roman" w:hAnsi="Times New Roman" w:cs="Times New Roman"/>
          <w:sz w:val="24"/>
          <w:szCs w:val="24"/>
          <w:lang w:val="en-US"/>
        </w:rPr>
        <w:t>e</w:t>
      </w:r>
      <w:r w:rsidRPr="0062532E">
        <w:rPr>
          <w:rFonts w:ascii="Times New Roman" w:hAnsi="Times New Roman" w:cs="Times New Roman"/>
          <w:sz w:val="24"/>
          <w:szCs w:val="24"/>
          <w:lang w:val="kk-KZ"/>
        </w:rPr>
        <w:t xml:space="preserve">, </w:t>
      </w:r>
      <w:r w:rsidR="004B0789" w:rsidRPr="004B0789">
        <w:rPr>
          <w:rFonts w:ascii="Times New Roman" w:hAnsi="Times New Roman" w:cs="Times New Roman"/>
          <w:iCs/>
          <w:sz w:val="24"/>
          <w:szCs w:val="24"/>
          <w:lang w:val="en-US"/>
        </w:rPr>
        <w:t>width</w:t>
      </w:r>
      <w:r w:rsidRPr="004B0789">
        <w:rPr>
          <w:rFonts w:ascii="Times New Roman" w:hAnsi="Times New Roman" w:cs="Times New Roman"/>
          <w:sz w:val="24"/>
          <w:szCs w:val="24"/>
          <w:lang w:val="kk-KZ"/>
        </w:rPr>
        <w:t xml:space="preserve"> </w:t>
      </w:r>
      <w:r w:rsidR="004B0789" w:rsidRPr="004B0789">
        <w:rPr>
          <w:rFonts w:ascii="Times New Roman" w:hAnsi="Times New Roman" w:cs="Times New Roman"/>
          <w:iCs/>
          <w:sz w:val="24"/>
          <w:szCs w:val="24"/>
          <w:lang w:val="en-US"/>
        </w:rPr>
        <w:t>alignment</w:t>
      </w:r>
      <w:r w:rsidR="004B0789" w:rsidRPr="0062532E">
        <w:rPr>
          <w:rFonts w:ascii="Times New Roman" w:hAnsi="Times New Roman" w:cs="Times New Roman"/>
          <w:sz w:val="24"/>
          <w:szCs w:val="24"/>
          <w:lang w:val="kk-KZ"/>
        </w:rPr>
        <w:t xml:space="preserve"> </w:t>
      </w:r>
      <w:r w:rsidRPr="0062532E">
        <w:rPr>
          <w:rFonts w:ascii="Times New Roman" w:hAnsi="Times New Roman" w:cs="Times New Roman"/>
          <w:sz w:val="24"/>
          <w:szCs w:val="24"/>
          <w:lang w:val="kk-KZ"/>
        </w:rPr>
        <w:t>of the page. Skip a blank line before the abstract</w:t>
      </w:r>
      <w:r>
        <w:rPr>
          <w:rFonts w:ascii="Times New Roman" w:hAnsi="Times New Roman" w:cs="Times New Roman"/>
          <w:sz w:val="24"/>
          <w:szCs w:val="24"/>
          <w:lang w:val="kk-KZ"/>
        </w:rPr>
        <w:t>.</w:t>
      </w:r>
    </w:p>
    <w:p w14:paraId="0BEC9719" w14:textId="3B76F24B" w:rsidR="0008038A" w:rsidRPr="004B0789" w:rsidRDefault="0062532E" w:rsidP="0062532E">
      <w:pPr>
        <w:spacing w:after="0" w:line="240" w:lineRule="auto"/>
        <w:ind w:firstLine="709"/>
        <w:jc w:val="both"/>
        <w:rPr>
          <w:rFonts w:ascii="Times New Roman" w:hAnsi="Times New Roman" w:cs="Times New Roman"/>
          <w:sz w:val="24"/>
          <w:szCs w:val="24"/>
          <w:lang w:val="en-US"/>
        </w:rPr>
      </w:pPr>
      <w:r w:rsidRPr="0062532E">
        <w:rPr>
          <w:rFonts w:ascii="Times New Roman" w:hAnsi="Times New Roman" w:cs="Times New Roman"/>
          <w:sz w:val="24"/>
          <w:szCs w:val="24"/>
          <w:lang w:val="en-US"/>
        </w:rPr>
        <w:t>The abstract should be informative (not contain general words); original (for the English version not be a copy of the Russian-language abstract with a literal translation, written in high-quality English); informative (reflect the main content of the article and research results); structured (follow the logic of describing the results in the article); compact (fit into the volume of 100 to 250 words).</w:t>
      </w:r>
      <w:r w:rsidR="0008038A" w:rsidRPr="0062532E">
        <w:rPr>
          <w:rFonts w:ascii="Times New Roman" w:hAnsi="Times New Roman" w:cs="Times New Roman"/>
          <w:sz w:val="24"/>
          <w:szCs w:val="24"/>
          <w:lang w:val="en-US"/>
        </w:rPr>
        <w:t xml:space="preserve"> </w:t>
      </w:r>
      <w:r w:rsidR="0008038A" w:rsidRPr="004B0789">
        <w:rPr>
          <w:rFonts w:ascii="Times New Roman" w:hAnsi="Times New Roman" w:cs="Times New Roman"/>
          <w:sz w:val="24"/>
          <w:szCs w:val="24"/>
          <w:lang w:val="en-US"/>
        </w:rPr>
        <w:t>(</w:t>
      </w:r>
      <w:r w:rsidR="0008038A" w:rsidRPr="00C5228B">
        <w:rPr>
          <w:rFonts w:ascii="Times New Roman" w:eastAsia="Times New Roman" w:hAnsi="Times New Roman" w:cs="Times New Roman"/>
          <w:b/>
          <w:bCs/>
          <w:sz w:val="24"/>
          <w:szCs w:val="24"/>
          <w:lang w:val="kk-KZ" w:eastAsia="ru-RU"/>
        </w:rPr>
        <w:t>А</w:t>
      </w:r>
      <w:r w:rsidR="0008038A" w:rsidRPr="00C5228B">
        <w:rPr>
          <w:rFonts w:ascii="Times New Roman" w:eastAsia="Times New Roman" w:hAnsi="Times New Roman" w:cs="Times New Roman"/>
          <w:b/>
          <w:sz w:val="24"/>
          <w:szCs w:val="24"/>
          <w:lang w:val="kk-KZ" w:eastAsia="kk-KZ"/>
        </w:rPr>
        <w:t>ннотация</w:t>
      </w:r>
      <w:r w:rsidR="0008038A" w:rsidRPr="004B0789">
        <w:rPr>
          <w:rFonts w:ascii="Times New Roman" w:eastAsia="Times New Roman" w:hAnsi="Times New Roman" w:cs="Times New Roman"/>
          <w:b/>
          <w:sz w:val="24"/>
          <w:szCs w:val="24"/>
          <w:lang w:val="en-US" w:eastAsia="kk-KZ"/>
        </w:rPr>
        <w:t>/</w:t>
      </w:r>
      <w:r w:rsidR="0008038A" w:rsidRPr="00C5228B">
        <w:rPr>
          <w:rFonts w:ascii="Times New Roman" w:eastAsia="Times New Roman" w:hAnsi="Times New Roman" w:cs="Times New Roman"/>
          <w:b/>
          <w:bCs/>
          <w:sz w:val="24"/>
          <w:szCs w:val="24"/>
          <w:lang w:val="kk-KZ" w:eastAsia="ru-RU"/>
        </w:rPr>
        <w:t xml:space="preserve"> </w:t>
      </w:r>
      <w:r w:rsidRPr="00C5228B">
        <w:rPr>
          <w:rFonts w:ascii="Times New Roman" w:eastAsia="Times New Roman" w:hAnsi="Times New Roman" w:cs="Times New Roman"/>
          <w:b/>
          <w:bCs/>
          <w:sz w:val="24"/>
          <w:szCs w:val="24"/>
          <w:lang w:val="kk-KZ" w:eastAsia="ru-RU"/>
        </w:rPr>
        <w:t>А</w:t>
      </w:r>
      <w:r w:rsidRPr="00C5228B">
        <w:rPr>
          <w:rFonts w:ascii="Times New Roman" w:eastAsia="Times New Roman" w:hAnsi="Times New Roman" w:cs="Times New Roman"/>
          <w:b/>
          <w:sz w:val="24"/>
          <w:szCs w:val="24"/>
          <w:lang w:val="kk-KZ" w:eastAsia="kk-KZ"/>
        </w:rPr>
        <w:t>ннотация</w:t>
      </w:r>
      <w:r w:rsidR="0008038A" w:rsidRPr="004B0789">
        <w:rPr>
          <w:rFonts w:ascii="Times New Roman" w:eastAsia="Times New Roman" w:hAnsi="Times New Roman" w:cs="Times New Roman"/>
          <w:b/>
          <w:bCs/>
          <w:sz w:val="24"/>
          <w:szCs w:val="24"/>
          <w:lang w:val="en-US" w:eastAsia="ru-RU"/>
        </w:rPr>
        <w:t>).</w:t>
      </w:r>
    </w:p>
    <w:p w14:paraId="0E6D53A1" w14:textId="77777777" w:rsidR="0008038A" w:rsidRPr="004B0789" w:rsidRDefault="0008038A" w:rsidP="0008038A">
      <w:pPr>
        <w:pStyle w:val="Default"/>
        <w:ind w:firstLine="708"/>
        <w:jc w:val="center"/>
        <w:rPr>
          <w:b/>
          <w:bCs/>
          <w:color w:val="auto"/>
          <w:lang w:val="en-US"/>
        </w:rPr>
      </w:pPr>
    </w:p>
    <w:p w14:paraId="132E0E26" w14:textId="76AA3301" w:rsidR="0008038A" w:rsidRPr="004B0789" w:rsidRDefault="0062532E" w:rsidP="0008038A">
      <w:pPr>
        <w:pStyle w:val="Default"/>
        <w:ind w:firstLine="708"/>
        <w:jc w:val="center"/>
        <w:rPr>
          <w:b/>
          <w:bCs/>
          <w:color w:val="auto"/>
          <w:lang w:val="en-US"/>
        </w:rPr>
      </w:pPr>
      <w:r w:rsidRPr="004B0789">
        <w:rPr>
          <w:b/>
          <w:bCs/>
          <w:color w:val="auto"/>
          <w:lang w:val="en-US"/>
        </w:rPr>
        <w:t>Keywords</w:t>
      </w:r>
    </w:p>
    <w:p w14:paraId="68E1864B" w14:textId="77777777" w:rsidR="0008038A" w:rsidRPr="004B0789" w:rsidRDefault="0008038A" w:rsidP="0008038A">
      <w:pPr>
        <w:pStyle w:val="Default"/>
        <w:ind w:firstLine="708"/>
        <w:jc w:val="both"/>
        <w:rPr>
          <w:color w:val="auto"/>
          <w:lang w:val="en-US"/>
        </w:rPr>
      </w:pPr>
    </w:p>
    <w:p w14:paraId="2EE9D7D2" w14:textId="04EFD08A" w:rsidR="0008038A" w:rsidRPr="0062532E" w:rsidRDefault="0062532E" w:rsidP="0008038A">
      <w:pPr>
        <w:pStyle w:val="Default"/>
        <w:ind w:firstLine="708"/>
        <w:jc w:val="both"/>
        <w:rPr>
          <w:color w:val="auto"/>
          <w:lang w:val="en-US"/>
        </w:rPr>
      </w:pPr>
      <w:r w:rsidRPr="0062532E">
        <w:rPr>
          <w:lang w:val="kk-KZ"/>
        </w:rPr>
        <w:t>Times New Roman 10</w:t>
      </w:r>
      <w:r w:rsidR="0008038A" w:rsidRPr="0062532E">
        <w:rPr>
          <w:color w:val="auto"/>
          <w:lang w:val="en-US"/>
        </w:rPr>
        <w:t xml:space="preserve">, </w:t>
      </w:r>
      <w:r w:rsidRPr="0062532E">
        <w:rPr>
          <w:color w:val="auto"/>
          <w:lang w:val="en-US"/>
        </w:rPr>
        <w:t xml:space="preserve">lowercase </w:t>
      </w:r>
      <w:r>
        <w:rPr>
          <w:color w:val="auto"/>
          <w:lang w:val="en-US"/>
        </w:rPr>
        <w:t>letters</w:t>
      </w:r>
      <w:r w:rsidR="0008038A" w:rsidRPr="0062532E">
        <w:rPr>
          <w:color w:val="auto"/>
          <w:lang w:val="en-US"/>
        </w:rPr>
        <w:t xml:space="preserve">, </w:t>
      </w:r>
      <w:r w:rsidR="004B0789" w:rsidRPr="004B0789">
        <w:rPr>
          <w:iCs/>
          <w:color w:val="auto"/>
          <w:lang w:val="en-US"/>
        </w:rPr>
        <w:t>width</w:t>
      </w:r>
      <w:r w:rsidR="004B0789" w:rsidRPr="004B0789">
        <w:rPr>
          <w:lang w:val="kk-KZ"/>
        </w:rPr>
        <w:t xml:space="preserve"> </w:t>
      </w:r>
      <w:r w:rsidR="004B0789" w:rsidRPr="004B0789">
        <w:rPr>
          <w:iCs/>
          <w:color w:val="auto"/>
          <w:lang w:val="en-US"/>
        </w:rPr>
        <w:t>alignment</w:t>
      </w:r>
      <w:r w:rsidR="0008038A" w:rsidRPr="0062532E">
        <w:rPr>
          <w:color w:val="auto"/>
          <w:lang w:val="en-US"/>
        </w:rPr>
        <w:t xml:space="preserve">, 5-7 </w:t>
      </w:r>
      <w:r>
        <w:rPr>
          <w:color w:val="auto"/>
          <w:lang w:val="en-US"/>
        </w:rPr>
        <w:t>words</w:t>
      </w:r>
      <w:r w:rsidR="0008038A" w:rsidRPr="0062532E">
        <w:rPr>
          <w:color w:val="auto"/>
          <w:lang w:val="en-US"/>
        </w:rPr>
        <w:t xml:space="preserve">, </w:t>
      </w:r>
      <w:r w:rsidRPr="0062532E">
        <w:rPr>
          <w:color w:val="auto"/>
          <w:lang w:val="en-US"/>
        </w:rPr>
        <w:t>reflecting the content of the article</w:t>
      </w:r>
      <w:r w:rsidR="0008038A" w:rsidRPr="0062532E">
        <w:rPr>
          <w:color w:val="auto"/>
          <w:lang w:val="en-US"/>
        </w:rPr>
        <w:t xml:space="preserve"> (</w:t>
      </w:r>
      <w:r w:rsidR="0008038A" w:rsidRPr="00C5228B">
        <w:rPr>
          <w:rFonts w:eastAsia="Times New Roman"/>
          <w:b/>
          <w:bCs/>
          <w:lang w:val="kk-KZ" w:eastAsia="ru-RU"/>
        </w:rPr>
        <w:t>Түйін сөздер</w:t>
      </w:r>
      <w:r w:rsidR="0008038A" w:rsidRPr="0062532E">
        <w:rPr>
          <w:rFonts w:eastAsia="Times New Roman"/>
          <w:b/>
          <w:bCs/>
          <w:lang w:val="en-US" w:eastAsia="ru-RU"/>
        </w:rPr>
        <w:t xml:space="preserve">/ </w:t>
      </w:r>
      <w:r>
        <w:rPr>
          <w:rFonts w:eastAsia="Times New Roman"/>
          <w:b/>
          <w:bCs/>
          <w:lang w:val="kk-KZ" w:eastAsia="ru-RU"/>
        </w:rPr>
        <w:t>Ключевые слова</w:t>
      </w:r>
      <w:r w:rsidR="0008038A" w:rsidRPr="0062532E">
        <w:rPr>
          <w:rFonts w:eastAsia="Times New Roman"/>
          <w:b/>
          <w:bCs/>
          <w:lang w:val="en-US" w:eastAsia="ru-RU"/>
        </w:rPr>
        <w:t>).</w:t>
      </w:r>
    </w:p>
    <w:p w14:paraId="5C094E55" w14:textId="77777777" w:rsidR="0008038A" w:rsidRPr="0062532E" w:rsidRDefault="0008038A" w:rsidP="0008038A">
      <w:pPr>
        <w:pStyle w:val="Default"/>
        <w:ind w:firstLine="708"/>
        <w:jc w:val="both"/>
        <w:rPr>
          <w:color w:val="auto"/>
          <w:lang w:val="en-US"/>
        </w:rPr>
      </w:pPr>
    </w:p>
    <w:p w14:paraId="6C0EF1D0" w14:textId="77777777" w:rsidR="0008038A" w:rsidRPr="0062532E" w:rsidRDefault="0008038A" w:rsidP="0008038A">
      <w:pPr>
        <w:pStyle w:val="Default"/>
        <w:ind w:firstLine="708"/>
        <w:jc w:val="center"/>
        <w:rPr>
          <w:b/>
          <w:bCs/>
          <w:color w:val="auto"/>
          <w:lang w:val="en-US"/>
        </w:rPr>
      </w:pPr>
    </w:p>
    <w:p w14:paraId="145F97B9" w14:textId="77777777" w:rsidR="0008038A" w:rsidRPr="0062532E" w:rsidRDefault="0008038A" w:rsidP="0008038A">
      <w:pPr>
        <w:pStyle w:val="Default"/>
        <w:ind w:firstLine="708"/>
        <w:jc w:val="center"/>
        <w:rPr>
          <w:b/>
          <w:bCs/>
          <w:color w:val="auto"/>
          <w:lang w:val="en-US"/>
        </w:rPr>
      </w:pPr>
    </w:p>
    <w:p w14:paraId="324C620F" w14:textId="43B8988A" w:rsidR="0008038A" w:rsidRPr="0062532E" w:rsidRDefault="0062532E" w:rsidP="0008038A">
      <w:pPr>
        <w:pStyle w:val="Default"/>
        <w:ind w:firstLine="708"/>
        <w:jc w:val="center"/>
        <w:rPr>
          <w:b/>
          <w:bCs/>
          <w:color w:val="auto"/>
          <w:lang w:val="en-US"/>
        </w:rPr>
      </w:pPr>
      <w:r w:rsidRPr="0062532E">
        <w:rPr>
          <w:b/>
          <w:bCs/>
          <w:color w:val="auto"/>
          <w:lang w:val="en-US"/>
        </w:rPr>
        <w:t>Title of section/subsection</w:t>
      </w:r>
    </w:p>
    <w:p w14:paraId="375AA8B9" w14:textId="77777777" w:rsidR="0008038A" w:rsidRPr="0062532E" w:rsidRDefault="0008038A" w:rsidP="0008038A">
      <w:pPr>
        <w:pStyle w:val="Default"/>
        <w:ind w:firstLine="708"/>
        <w:jc w:val="both"/>
        <w:rPr>
          <w:b/>
          <w:bCs/>
          <w:color w:val="auto"/>
          <w:lang w:val="en-US"/>
        </w:rPr>
      </w:pPr>
    </w:p>
    <w:p w14:paraId="2C07A1CB" w14:textId="4CE8B610" w:rsidR="0008038A" w:rsidRPr="0062532E" w:rsidRDefault="0062532E" w:rsidP="0008038A">
      <w:pPr>
        <w:pStyle w:val="Default"/>
        <w:ind w:firstLine="708"/>
        <w:jc w:val="both"/>
        <w:rPr>
          <w:b/>
          <w:bCs/>
          <w:color w:val="auto"/>
          <w:lang w:val="en-US"/>
        </w:rPr>
      </w:pPr>
      <w:r w:rsidRPr="0062532E">
        <w:rPr>
          <w:b/>
          <w:bCs/>
          <w:color w:val="auto"/>
          <w:lang w:val="en-US"/>
        </w:rPr>
        <w:t>The title of the section is printed in Times New Ro</w:t>
      </w:r>
      <w:r>
        <w:rPr>
          <w:b/>
          <w:bCs/>
          <w:color w:val="auto"/>
          <w:lang w:val="en-US"/>
        </w:rPr>
        <w:t>man 12 bold, single-</w:t>
      </w:r>
      <w:r w:rsidRPr="0062532E">
        <w:rPr>
          <w:b/>
          <w:bCs/>
          <w:color w:val="auto"/>
          <w:lang w:val="en-US"/>
        </w:rPr>
        <w:t>spac</w:t>
      </w:r>
      <w:r>
        <w:rPr>
          <w:b/>
          <w:bCs/>
          <w:color w:val="auto"/>
          <w:lang w:val="en-US"/>
        </w:rPr>
        <w:t>e</w:t>
      </w:r>
      <w:r w:rsidRPr="0062532E">
        <w:rPr>
          <w:b/>
          <w:bCs/>
          <w:color w:val="auto"/>
          <w:lang w:val="en-US"/>
        </w:rPr>
        <w:t xml:space="preserve">.  Paragraph, with a </w:t>
      </w:r>
      <w:r>
        <w:rPr>
          <w:b/>
          <w:bCs/>
          <w:color w:val="auto"/>
          <w:lang w:val="en-US"/>
        </w:rPr>
        <w:t>dot</w:t>
      </w:r>
      <w:r w:rsidRPr="0062532E">
        <w:rPr>
          <w:b/>
          <w:bCs/>
          <w:color w:val="auto"/>
          <w:lang w:val="en-US"/>
        </w:rPr>
        <w:t xml:space="preserve"> at the end</w:t>
      </w:r>
      <w:r w:rsidR="0008038A" w:rsidRPr="0062532E">
        <w:rPr>
          <w:b/>
          <w:bCs/>
          <w:color w:val="auto"/>
          <w:lang w:val="en-US"/>
        </w:rPr>
        <w:t>.</w:t>
      </w:r>
    </w:p>
    <w:p w14:paraId="3BD6A164" w14:textId="77777777" w:rsidR="0008038A" w:rsidRPr="0062532E" w:rsidRDefault="0008038A" w:rsidP="0008038A">
      <w:pPr>
        <w:pStyle w:val="Default"/>
        <w:ind w:firstLine="708"/>
        <w:jc w:val="both"/>
        <w:rPr>
          <w:b/>
          <w:bCs/>
          <w:color w:val="auto"/>
          <w:lang w:val="en-US"/>
        </w:rPr>
      </w:pPr>
    </w:p>
    <w:p w14:paraId="272CD516" w14:textId="6034A836" w:rsidR="0008038A" w:rsidRPr="0062532E" w:rsidRDefault="0062532E" w:rsidP="0008038A">
      <w:pPr>
        <w:pStyle w:val="Default"/>
        <w:ind w:firstLine="708"/>
        <w:jc w:val="center"/>
        <w:rPr>
          <w:b/>
          <w:bCs/>
          <w:color w:val="auto"/>
          <w:lang w:val="en-US"/>
        </w:rPr>
      </w:pPr>
      <w:r w:rsidRPr="0062532E">
        <w:rPr>
          <w:b/>
          <w:bCs/>
          <w:color w:val="auto"/>
          <w:lang w:val="en-US"/>
        </w:rPr>
        <w:t>Main body</w:t>
      </w:r>
    </w:p>
    <w:p w14:paraId="7DF76EB3" w14:textId="77777777" w:rsidR="0008038A" w:rsidRPr="0062532E" w:rsidRDefault="0008038A" w:rsidP="0008038A">
      <w:pPr>
        <w:pStyle w:val="Default"/>
        <w:ind w:firstLine="708"/>
        <w:jc w:val="both"/>
        <w:rPr>
          <w:b/>
          <w:bCs/>
          <w:color w:val="auto"/>
          <w:lang w:val="en-US"/>
        </w:rPr>
      </w:pPr>
    </w:p>
    <w:p w14:paraId="185ED4B2" w14:textId="076AE083" w:rsidR="0008038A" w:rsidRPr="0062532E" w:rsidRDefault="0062532E" w:rsidP="0008038A">
      <w:pPr>
        <w:pStyle w:val="Default"/>
        <w:ind w:firstLine="708"/>
        <w:jc w:val="both"/>
        <w:rPr>
          <w:b/>
          <w:bCs/>
          <w:color w:val="auto"/>
          <w:lang w:val="en-US"/>
        </w:rPr>
      </w:pPr>
      <w:r w:rsidRPr="0062532E">
        <w:rPr>
          <w:b/>
          <w:bCs/>
          <w:color w:val="auto"/>
          <w:lang w:val="en-US"/>
        </w:rPr>
        <w:t xml:space="preserve">The main </w:t>
      </w:r>
      <w:r>
        <w:rPr>
          <w:b/>
          <w:bCs/>
          <w:color w:val="auto"/>
          <w:lang w:val="en-US"/>
        </w:rPr>
        <w:t>body</w:t>
      </w:r>
      <w:r w:rsidRPr="0062532E">
        <w:rPr>
          <w:b/>
          <w:bCs/>
          <w:color w:val="auto"/>
          <w:lang w:val="en-US"/>
        </w:rPr>
        <w:t xml:space="preserve"> is printed in Times New Roman 12 </w:t>
      </w:r>
      <w:r>
        <w:rPr>
          <w:b/>
          <w:bCs/>
          <w:color w:val="auto"/>
          <w:lang w:val="en-US"/>
        </w:rPr>
        <w:t>regular</w:t>
      </w:r>
      <w:r w:rsidRPr="0062532E">
        <w:rPr>
          <w:b/>
          <w:bCs/>
          <w:color w:val="auto"/>
          <w:lang w:val="en-US"/>
        </w:rPr>
        <w:t xml:space="preserve"> font, spacing </w:t>
      </w:r>
      <w:r>
        <w:rPr>
          <w:b/>
          <w:bCs/>
          <w:color w:val="auto"/>
          <w:lang w:val="en-US"/>
        </w:rPr>
        <w:t xml:space="preserve">- </w:t>
      </w:r>
      <w:r w:rsidRPr="0062532E">
        <w:rPr>
          <w:b/>
          <w:bCs/>
          <w:color w:val="auto"/>
          <w:lang w:val="en-US"/>
        </w:rPr>
        <w:t xml:space="preserve">multiplier, 1.0, </w:t>
      </w:r>
      <w:r w:rsidR="004B0789" w:rsidRPr="004B0789">
        <w:rPr>
          <w:b/>
          <w:iCs/>
          <w:color w:val="auto"/>
          <w:lang w:val="en-US"/>
        </w:rPr>
        <w:t>width</w:t>
      </w:r>
      <w:r w:rsidR="004B0789" w:rsidRPr="004B0789">
        <w:rPr>
          <w:b/>
          <w:lang w:val="kk-KZ"/>
        </w:rPr>
        <w:t xml:space="preserve"> </w:t>
      </w:r>
      <w:r w:rsidR="004B0789" w:rsidRPr="004B0789">
        <w:rPr>
          <w:b/>
          <w:iCs/>
          <w:color w:val="auto"/>
          <w:lang w:val="en-US"/>
        </w:rPr>
        <w:t>alignment</w:t>
      </w:r>
      <w:r w:rsidRPr="0062532E">
        <w:rPr>
          <w:b/>
          <w:bCs/>
          <w:color w:val="auto"/>
          <w:lang w:val="en-US"/>
        </w:rPr>
        <w:t>. Each paragraph starts with a red line. Indentation 1.25 cm</w:t>
      </w:r>
      <w:r w:rsidR="0008038A" w:rsidRPr="0062532E">
        <w:rPr>
          <w:b/>
          <w:bCs/>
          <w:color w:val="auto"/>
          <w:lang w:val="en-US"/>
        </w:rPr>
        <w:t>.</w:t>
      </w:r>
    </w:p>
    <w:p w14:paraId="09127A52" w14:textId="77777777" w:rsidR="0008038A" w:rsidRPr="0062532E" w:rsidRDefault="0008038A" w:rsidP="0008038A">
      <w:pPr>
        <w:pStyle w:val="Default"/>
        <w:ind w:firstLine="708"/>
        <w:jc w:val="both"/>
        <w:rPr>
          <w:b/>
          <w:bCs/>
          <w:color w:val="auto"/>
          <w:lang w:val="en-US"/>
        </w:rPr>
      </w:pPr>
    </w:p>
    <w:p w14:paraId="24EB6479" w14:textId="2414D80D" w:rsidR="0008038A" w:rsidRPr="0062532E" w:rsidRDefault="0062532E" w:rsidP="0008038A">
      <w:pPr>
        <w:pStyle w:val="Default"/>
        <w:ind w:firstLine="708"/>
        <w:jc w:val="center"/>
        <w:rPr>
          <w:b/>
          <w:bCs/>
          <w:color w:val="auto"/>
          <w:lang w:val="en-US"/>
        </w:rPr>
      </w:pPr>
      <w:r>
        <w:rPr>
          <w:b/>
          <w:bCs/>
          <w:color w:val="auto"/>
          <w:lang w:val="en-US"/>
        </w:rPr>
        <w:t>Figures</w:t>
      </w:r>
    </w:p>
    <w:p w14:paraId="757A30C6" w14:textId="77777777" w:rsidR="0008038A" w:rsidRPr="0062532E" w:rsidRDefault="0008038A" w:rsidP="0008038A">
      <w:pPr>
        <w:pStyle w:val="Default"/>
        <w:ind w:firstLine="708"/>
        <w:jc w:val="center"/>
        <w:rPr>
          <w:color w:val="auto"/>
          <w:lang w:val="en-US"/>
        </w:rPr>
      </w:pPr>
    </w:p>
    <w:p w14:paraId="6BAE0C52" w14:textId="6C1F12BB" w:rsidR="0008038A" w:rsidRPr="0062532E" w:rsidRDefault="0062532E" w:rsidP="0008038A">
      <w:pPr>
        <w:pStyle w:val="Default"/>
        <w:ind w:firstLine="708"/>
        <w:jc w:val="both"/>
        <w:rPr>
          <w:color w:val="auto"/>
          <w:lang w:val="en-US"/>
        </w:rPr>
      </w:pPr>
      <w:r w:rsidRPr="0062532E">
        <w:rPr>
          <w:color w:val="auto"/>
          <w:lang w:val="en-US"/>
        </w:rPr>
        <w:t xml:space="preserve">Any graphic materials (drawings, maps, charts, diagrams) should be of good resolution and should be </w:t>
      </w:r>
      <w:r>
        <w:rPr>
          <w:color w:val="auto"/>
          <w:lang w:val="en-US"/>
        </w:rPr>
        <w:t>named</w:t>
      </w:r>
      <w:r w:rsidRPr="0062532E">
        <w:rPr>
          <w:color w:val="auto"/>
          <w:lang w:val="en-US"/>
        </w:rPr>
        <w:t xml:space="preserve"> "Figure" and numbered with Arabic numerals. The designation is placed below the figure on the next line in the centre and is written after a dash</w:t>
      </w:r>
      <w:r w:rsidR="0008038A" w:rsidRPr="0062532E">
        <w:rPr>
          <w:color w:val="auto"/>
          <w:lang w:val="en-US"/>
        </w:rPr>
        <w:t>.</w:t>
      </w:r>
    </w:p>
    <w:p w14:paraId="0F1B9151" w14:textId="482B6E55" w:rsidR="0008038A" w:rsidRPr="006E15DA" w:rsidRDefault="0062532E" w:rsidP="0008038A">
      <w:pPr>
        <w:pStyle w:val="Default"/>
        <w:jc w:val="both"/>
        <w:rPr>
          <w:i/>
          <w:iCs/>
          <w:color w:val="auto"/>
        </w:rPr>
      </w:pPr>
      <w:r>
        <w:rPr>
          <w:i/>
          <w:iCs/>
          <w:color w:val="auto"/>
          <w:lang w:val="en-US"/>
        </w:rPr>
        <w:t>Example</w:t>
      </w:r>
      <w:r w:rsidR="0008038A" w:rsidRPr="006E15DA">
        <w:rPr>
          <w:i/>
          <w:iCs/>
          <w:color w:val="auto"/>
        </w:rPr>
        <w:t>:</w:t>
      </w:r>
    </w:p>
    <w:p w14:paraId="2FA276B7" w14:textId="77777777" w:rsidR="0008038A" w:rsidRPr="006E15DA" w:rsidRDefault="0008038A" w:rsidP="0008038A">
      <w:pPr>
        <w:pStyle w:val="Default"/>
        <w:jc w:val="both"/>
        <w:rPr>
          <w:i/>
          <w:iCs/>
          <w:color w:val="auto"/>
        </w:rPr>
      </w:pPr>
    </w:p>
    <w:p w14:paraId="06B11D5B" w14:textId="77777777" w:rsidR="0008038A" w:rsidRDefault="0008038A" w:rsidP="0008038A">
      <w:pPr>
        <w:pStyle w:val="Default"/>
        <w:jc w:val="center"/>
        <w:rPr>
          <w:color w:val="auto"/>
        </w:rPr>
      </w:pPr>
      <w:r w:rsidRPr="006E15DA">
        <w:rPr>
          <w:noProof/>
          <w:color w:val="auto"/>
          <w:lang w:eastAsia="ru-RU"/>
          <w14:ligatures w14:val="standardContextual"/>
        </w:rPr>
        <w:drawing>
          <wp:inline distT="0" distB="0" distL="0" distR="0" wp14:anchorId="09CC39AC" wp14:editId="7ACD36F9">
            <wp:extent cx="1358395" cy="755981"/>
            <wp:effectExtent l="0" t="0" r="0" b="6350"/>
            <wp:docPr id="204002228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0022281" name="Рисунок 2040022281"/>
                    <pic:cNvPicPr/>
                  </pic:nvPicPr>
                  <pic:blipFill rotWithShape="1">
                    <a:blip r:embed="rId9" cstate="print">
                      <a:extLst>
                        <a:ext uri="{28A0092B-C50C-407E-A947-70E740481C1C}">
                          <a14:useLocalDpi xmlns:a14="http://schemas.microsoft.com/office/drawing/2010/main" val="0"/>
                        </a:ext>
                      </a:extLst>
                    </a:blip>
                    <a:srcRect l="32096" t="52667" r="1364" b="21426"/>
                    <a:stretch/>
                  </pic:blipFill>
                  <pic:spPr bwMode="auto">
                    <a:xfrm>
                      <a:off x="0" y="0"/>
                      <a:ext cx="1379519" cy="767737"/>
                    </a:xfrm>
                    <a:prstGeom prst="rect">
                      <a:avLst/>
                    </a:prstGeom>
                    <a:ln>
                      <a:noFill/>
                    </a:ln>
                    <a:extLst>
                      <a:ext uri="{53640926-AAD7-44D8-BBD7-CCE9431645EC}">
                        <a14:shadowObscured xmlns:a14="http://schemas.microsoft.com/office/drawing/2010/main"/>
                      </a:ext>
                    </a:extLst>
                  </pic:spPr>
                </pic:pic>
              </a:graphicData>
            </a:graphic>
          </wp:inline>
        </w:drawing>
      </w:r>
    </w:p>
    <w:p w14:paraId="53BFDB7D" w14:textId="77777777" w:rsidR="0008038A" w:rsidRPr="006E15DA" w:rsidRDefault="0008038A" w:rsidP="0008038A">
      <w:pPr>
        <w:pStyle w:val="Default"/>
        <w:jc w:val="center"/>
        <w:rPr>
          <w:color w:val="auto"/>
        </w:rPr>
      </w:pPr>
    </w:p>
    <w:p w14:paraId="0254236E" w14:textId="1AF8822F" w:rsidR="0008038A" w:rsidRPr="0062532E" w:rsidRDefault="0062532E" w:rsidP="0008038A">
      <w:pPr>
        <w:pStyle w:val="Default"/>
        <w:jc w:val="center"/>
        <w:rPr>
          <w:color w:val="auto"/>
          <w:lang w:val="en-US"/>
        </w:rPr>
      </w:pPr>
      <w:r>
        <w:rPr>
          <w:color w:val="auto"/>
          <w:lang w:val="en-US"/>
        </w:rPr>
        <w:t>Figure</w:t>
      </w:r>
      <w:r w:rsidR="0008038A" w:rsidRPr="0062532E">
        <w:rPr>
          <w:color w:val="auto"/>
          <w:lang w:val="en-US"/>
        </w:rPr>
        <w:t xml:space="preserve"> 1 – </w:t>
      </w:r>
      <w:r w:rsidRPr="0062532E">
        <w:rPr>
          <w:color w:val="auto"/>
          <w:lang w:val="en-US"/>
        </w:rPr>
        <w:t>Picture title</w:t>
      </w:r>
    </w:p>
    <w:p w14:paraId="70DFDE57" w14:textId="77777777" w:rsidR="0008038A" w:rsidRPr="0062532E" w:rsidRDefault="0008038A" w:rsidP="0008038A">
      <w:pPr>
        <w:pStyle w:val="Default"/>
        <w:jc w:val="both"/>
        <w:rPr>
          <w:lang w:val="en-US"/>
        </w:rPr>
      </w:pPr>
    </w:p>
    <w:p w14:paraId="5761B654" w14:textId="2573141E" w:rsidR="0008038A" w:rsidRPr="0062532E" w:rsidRDefault="0062532E" w:rsidP="0008038A">
      <w:pPr>
        <w:pStyle w:val="Default"/>
        <w:ind w:firstLine="708"/>
        <w:jc w:val="both"/>
        <w:rPr>
          <w:lang w:val="en-US"/>
        </w:rPr>
      </w:pPr>
      <w:r w:rsidRPr="0062532E">
        <w:rPr>
          <w:lang w:val="en-US"/>
        </w:rPr>
        <w:t>A dot is not placed at the end of the figure caption. Integer digits are separated from the fractional part of the number by a comma instead of a dot. Deciphering of designations in the line after the caption. Inscriptions are not allowed in the figure field, except for indices or digits of designations</w:t>
      </w:r>
      <w:r w:rsidR="0008038A" w:rsidRPr="0062532E">
        <w:rPr>
          <w:lang w:val="en-US"/>
        </w:rPr>
        <w:t>.</w:t>
      </w:r>
    </w:p>
    <w:p w14:paraId="5A9C95B2" w14:textId="77777777" w:rsidR="0008038A" w:rsidRPr="0062532E" w:rsidRDefault="0008038A" w:rsidP="0008038A">
      <w:pPr>
        <w:pStyle w:val="Default"/>
        <w:ind w:firstLine="708"/>
        <w:jc w:val="both"/>
        <w:rPr>
          <w:b/>
          <w:bCs/>
          <w:color w:val="auto"/>
          <w:lang w:val="en-US"/>
        </w:rPr>
      </w:pPr>
    </w:p>
    <w:p w14:paraId="4427BE0E" w14:textId="599FBC6A" w:rsidR="0008038A" w:rsidRPr="0062532E" w:rsidRDefault="0062532E" w:rsidP="0008038A">
      <w:pPr>
        <w:pStyle w:val="Default"/>
        <w:ind w:firstLine="708"/>
        <w:jc w:val="center"/>
        <w:rPr>
          <w:color w:val="auto"/>
          <w:lang w:val="en-US"/>
        </w:rPr>
      </w:pPr>
      <w:r w:rsidRPr="0062532E">
        <w:rPr>
          <w:b/>
          <w:bCs/>
          <w:color w:val="auto"/>
          <w:lang w:val="en-US"/>
        </w:rPr>
        <w:t>Tables</w:t>
      </w:r>
    </w:p>
    <w:p w14:paraId="43B30A9C" w14:textId="77777777" w:rsidR="0008038A" w:rsidRPr="0062532E" w:rsidRDefault="0008038A" w:rsidP="0008038A">
      <w:pPr>
        <w:pStyle w:val="Default"/>
        <w:ind w:firstLine="708"/>
        <w:jc w:val="center"/>
        <w:rPr>
          <w:color w:val="auto"/>
          <w:lang w:val="en-US"/>
        </w:rPr>
      </w:pPr>
    </w:p>
    <w:p w14:paraId="46AACF40" w14:textId="17BD2AA1" w:rsidR="0008038A" w:rsidRPr="0062532E" w:rsidRDefault="0062532E" w:rsidP="0008038A">
      <w:pPr>
        <w:pStyle w:val="Default"/>
        <w:ind w:firstLine="708"/>
        <w:jc w:val="both"/>
        <w:rPr>
          <w:color w:val="auto"/>
          <w:lang w:val="en-US"/>
        </w:rPr>
      </w:pPr>
      <w:r w:rsidRPr="0062532E">
        <w:rPr>
          <w:color w:val="auto"/>
          <w:lang w:val="en-US"/>
        </w:rPr>
        <w:t xml:space="preserve">The tables are </w:t>
      </w:r>
      <w:r w:rsidR="00644673">
        <w:rPr>
          <w:color w:val="auto"/>
          <w:lang w:val="en-US"/>
        </w:rPr>
        <w:t>named</w:t>
      </w:r>
      <w:r w:rsidRPr="0062532E">
        <w:rPr>
          <w:color w:val="auto"/>
          <w:lang w:val="en-US"/>
        </w:rPr>
        <w:t xml:space="preserve"> with the word "Table" and numbered with Arabic numerals. The designation and serial number of the table shall be placed before the table and </w:t>
      </w:r>
      <w:bookmarkStart w:id="0" w:name="_GoBack"/>
      <w:bookmarkEnd w:id="0"/>
      <w:r w:rsidR="004B0789" w:rsidRPr="004B0789">
        <w:rPr>
          <w:iCs/>
          <w:color w:val="auto"/>
          <w:lang w:val="en-US"/>
        </w:rPr>
        <w:t>alignment</w:t>
      </w:r>
      <w:r w:rsidRPr="0062532E">
        <w:rPr>
          <w:color w:val="auto"/>
          <w:lang w:val="en-US"/>
        </w:rPr>
        <w:t xml:space="preserve"> to the left margin</w:t>
      </w:r>
      <w:r w:rsidR="0008038A" w:rsidRPr="0062532E">
        <w:rPr>
          <w:color w:val="auto"/>
          <w:lang w:val="en-US"/>
        </w:rPr>
        <w:t xml:space="preserve">. </w:t>
      </w:r>
    </w:p>
    <w:p w14:paraId="21DD9628" w14:textId="7BC84A5A" w:rsidR="0008038A" w:rsidRPr="006E15DA" w:rsidRDefault="00644673" w:rsidP="0008038A">
      <w:pPr>
        <w:pStyle w:val="Default"/>
        <w:jc w:val="both"/>
        <w:rPr>
          <w:color w:val="auto"/>
        </w:rPr>
      </w:pPr>
      <w:r>
        <w:rPr>
          <w:i/>
          <w:iCs/>
          <w:color w:val="auto"/>
          <w:lang w:val="en-US"/>
        </w:rPr>
        <w:t>Example</w:t>
      </w:r>
      <w:r w:rsidR="0008038A" w:rsidRPr="006E15DA">
        <w:rPr>
          <w:i/>
          <w:iCs/>
          <w:color w:val="auto"/>
        </w:rPr>
        <w:t>:</w:t>
      </w:r>
      <w:r w:rsidR="0008038A" w:rsidRPr="006E15DA">
        <w:rPr>
          <w:color w:val="auto"/>
        </w:rPr>
        <w:t xml:space="preserve"> </w:t>
      </w:r>
    </w:p>
    <w:p w14:paraId="4CD63015" w14:textId="77777777" w:rsidR="0008038A" w:rsidRPr="006E15DA" w:rsidRDefault="0008038A" w:rsidP="0008038A">
      <w:pPr>
        <w:pStyle w:val="Default"/>
        <w:jc w:val="both"/>
        <w:rPr>
          <w:color w:val="auto"/>
        </w:rPr>
      </w:pPr>
    </w:p>
    <w:p w14:paraId="4FFF6E45" w14:textId="0E50353E" w:rsidR="0008038A" w:rsidRPr="00644673" w:rsidRDefault="00644673" w:rsidP="0008038A">
      <w:pPr>
        <w:pStyle w:val="Default"/>
        <w:jc w:val="both"/>
        <w:rPr>
          <w:color w:val="auto"/>
          <w:lang w:val="en-US"/>
        </w:rPr>
      </w:pPr>
      <w:r>
        <w:rPr>
          <w:color w:val="auto"/>
          <w:lang w:val="en-US"/>
        </w:rPr>
        <w:t>Table</w:t>
      </w:r>
      <w:r w:rsidR="0008038A" w:rsidRPr="006E15DA">
        <w:rPr>
          <w:color w:val="auto"/>
        </w:rPr>
        <w:t xml:space="preserve"> 1 – </w:t>
      </w:r>
      <w:r w:rsidRPr="00644673">
        <w:rPr>
          <w:color w:val="auto"/>
        </w:rPr>
        <w:t xml:space="preserve">Table </w:t>
      </w:r>
      <w:r>
        <w:rPr>
          <w:color w:val="auto"/>
          <w:lang w:val="en-US"/>
        </w:rPr>
        <w:t>title</w:t>
      </w:r>
    </w:p>
    <w:tbl>
      <w:tblPr>
        <w:tblStyle w:val="a5"/>
        <w:tblW w:w="0" w:type="auto"/>
        <w:tblLook w:val="04A0" w:firstRow="1" w:lastRow="0" w:firstColumn="1" w:lastColumn="0" w:noHBand="0" w:noVBand="1"/>
      </w:tblPr>
      <w:tblGrid>
        <w:gridCol w:w="1838"/>
        <w:gridCol w:w="3969"/>
        <w:gridCol w:w="3538"/>
      </w:tblGrid>
      <w:tr w:rsidR="0008038A" w:rsidRPr="006E15DA" w14:paraId="36AA21C3" w14:textId="77777777" w:rsidTr="00196552">
        <w:tc>
          <w:tcPr>
            <w:tcW w:w="1838" w:type="dxa"/>
          </w:tcPr>
          <w:p w14:paraId="15362256" w14:textId="77777777" w:rsidR="0008038A" w:rsidRPr="006E15DA" w:rsidRDefault="0008038A" w:rsidP="00196552">
            <w:pPr>
              <w:pStyle w:val="Default"/>
              <w:jc w:val="both"/>
              <w:rPr>
                <w:color w:val="auto"/>
              </w:rPr>
            </w:pPr>
          </w:p>
        </w:tc>
        <w:tc>
          <w:tcPr>
            <w:tcW w:w="3969" w:type="dxa"/>
          </w:tcPr>
          <w:p w14:paraId="58D00BD7" w14:textId="77777777" w:rsidR="0008038A" w:rsidRPr="006E15DA" w:rsidRDefault="0008038A" w:rsidP="00196552">
            <w:pPr>
              <w:pStyle w:val="Default"/>
              <w:jc w:val="both"/>
              <w:rPr>
                <w:color w:val="auto"/>
              </w:rPr>
            </w:pPr>
          </w:p>
        </w:tc>
        <w:tc>
          <w:tcPr>
            <w:tcW w:w="3538" w:type="dxa"/>
          </w:tcPr>
          <w:p w14:paraId="406325B3" w14:textId="77777777" w:rsidR="0008038A" w:rsidRPr="006E15DA" w:rsidRDefault="0008038A" w:rsidP="00196552">
            <w:pPr>
              <w:pStyle w:val="Default"/>
              <w:jc w:val="both"/>
              <w:rPr>
                <w:color w:val="auto"/>
              </w:rPr>
            </w:pPr>
          </w:p>
        </w:tc>
      </w:tr>
      <w:tr w:rsidR="0008038A" w:rsidRPr="006E15DA" w14:paraId="06A6C222" w14:textId="77777777" w:rsidTr="00196552">
        <w:tc>
          <w:tcPr>
            <w:tcW w:w="1838" w:type="dxa"/>
          </w:tcPr>
          <w:p w14:paraId="37DE1899" w14:textId="77777777" w:rsidR="0008038A" w:rsidRPr="006E15DA" w:rsidRDefault="0008038A" w:rsidP="00196552">
            <w:pPr>
              <w:pStyle w:val="Default"/>
              <w:jc w:val="both"/>
              <w:rPr>
                <w:color w:val="auto"/>
              </w:rPr>
            </w:pPr>
          </w:p>
        </w:tc>
        <w:tc>
          <w:tcPr>
            <w:tcW w:w="3969" w:type="dxa"/>
          </w:tcPr>
          <w:p w14:paraId="5E62687E" w14:textId="77777777" w:rsidR="0008038A" w:rsidRPr="006E15DA" w:rsidRDefault="0008038A" w:rsidP="00196552">
            <w:pPr>
              <w:pStyle w:val="Default"/>
              <w:jc w:val="both"/>
              <w:rPr>
                <w:color w:val="auto"/>
              </w:rPr>
            </w:pPr>
          </w:p>
        </w:tc>
        <w:tc>
          <w:tcPr>
            <w:tcW w:w="3538" w:type="dxa"/>
          </w:tcPr>
          <w:p w14:paraId="004F8B7C" w14:textId="77777777" w:rsidR="0008038A" w:rsidRPr="006E15DA" w:rsidRDefault="0008038A" w:rsidP="00196552">
            <w:pPr>
              <w:pStyle w:val="Default"/>
              <w:jc w:val="both"/>
              <w:rPr>
                <w:color w:val="auto"/>
              </w:rPr>
            </w:pPr>
          </w:p>
        </w:tc>
      </w:tr>
    </w:tbl>
    <w:p w14:paraId="46723AAA" w14:textId="77777777" w:rsidR="0008038A" w:rsidRPr="006E15DA" w:rsidRDefault="0008038A" w:rsidP="0008038A">
      <w:pPr>
        <w:pStyle w:val="Default"/>
        <w:jc w:val="both"/>
        <w:rPr>
          <w:b/>
          <w:bCs/>
          <w:color w:val="auto"/>
        </w:rPr>
      </w:pPr>
    </w:p>
    <w:p w14:paraId="27416955" w14:textId="0FDAED62" w:rsidR="0008038A" w:rsidRPr="00644673" w:rsidRDefault="00644673" w:rsidP="0008038A">
      <w:pPr>
        <w:pStyle w:val="Default"/>
        <w:ind w:firstLine="708"/>
        <w:jc w:val="both"/>
        <w:rPr>
          <w:color w:val="auto"/>
          <w:lang w:val="en-US"/>
        </w:rPr>
      </w:pPr>
      <w:r w:rsidRPr="00644673">
        <w:rPr>
          <w:color w:val="auto"/>
          <w:lang w:val="en-US"/>
        </w:rPr>
        <w:t>Table number and meaningful title - above the table, note - below it</w:t>
      </w:r>
      <w:r w:rsidR="0008038A" w:rsidRPr="00644673">
        <w:rPr>
          <w:color w:val="auto"/>
          <w:lang w:val="en-US"/>
        </w:rPr>
        <w:t xml:space="preserve">. </w:t>
      </w:r>
    </w:p>
    <w:p w14:paraId="13729FD9" w14:textId="55AA8E1D" w:rsidR="0008038A" w:rsidRPr="00644673" w:rsidRDefault="00644673" w:rsidP="0008038A">
      <w:pPr>
        <w:pStyle w:val="Default"/>
        <w:ind w:firstLine="708"/>
        <w:jc w:val="both"/>
        <w:rPr>
          <w:color w:val="auto"/>
          <w:lang w:val="en-US"/>
        </w:rPr>
      </w:pPr>
      <w:r w:rsidRPr="00644673">
        <w:rPr>
          <w:color w:val="auto"/>
          <w:lang w:val="en-US"/>
        </w:rPr>
        <w:t>Units of physical quantities are given in the International System of SI (GOST 8.417-81), or the translation of the given units into the SI system is given in parallel</w:t>
      </w:r>
      <w:r w:rsidR="0008038A" w:rsidRPr="00644673">
        <w:rPr>
          <w:color w:val="auto"/>
          <w:lang w:val="en-US"/>
        </w:rPr>
        <w:t>.</w:t>
      </w:r>
    </w:p>
    <w:p w14:paraId="2F6B03A0" w14:textId="01550A3A" w:rsidR="0008038A" w:rsidRPr="00644673" w:rsidRDefault="00644673" w:rsidP="0008038A">
      <w:pPr>
        <w:pStyle w:val="Default"/>
        <w:ind w:firstLine="708"/>
        <w:jc w:val="both"/>
        <w:rPr>
          <w:color w:val="auto"/>
          <w:lang w:val="en-US"/>
        </w:rPr>
      </w:pPr>
      <w:r w:rsidRPr="00644673">
        <w:rPr>
          <w:color w:val="auto"/>
          <w:lang w:val="en-US"/>
        </w:rPr>
        <w:t xml:space="preserve">The names of </w:t>
      </w:r>
      <w:r w:rsidR="004B7463" w:rsidRPr="00644673">
        <w:rPr>
          <w:color w:val="auto"/>
          <w:lang w:val="en-US"/>
        </w:rPr>
        <w:t>organizations</w:t>
      </w:r>
      <w:r w:rsidRPr="00644673">
        <w:rPr>
          <w:color w:val="auto"/>
          <w:lang w:val="en-US"/>
        </w:rPr>
        <w:t>, institutions, geographical names, etc. are given in the latest official version. Historical names are given in parentheses with modern names</w:t>
      </w:r>
      <w:r w:rsidR="0008038A" w:rsidRPr="00644673">
        <w:rPr>
          <w:color w:val="auto"/>
          <w:lang w:val="en-US"/>
        </w:rPr>
        <w:t>.</w:t>
      </w:r>
    </w:p>
    <w:p w14:paraId="3776E904" w14:textId="77777777" w:rsidR="0008038A" w:rsidRPr="00644673" w:rsidRDefault="0008038A" w:rsidP="0008038A">
      <w:pPr>
        <w:pStyle w:val="Default"/>
        <w:jc w:val="both"/>
        <w:rPr>
          <w:b/>
          <w:bCs/>
          <w:color w:val="auto"/>
          <w:lang w:val="en-US"/>
        </w:rPr>
      </w:pPr>
    </w:p>
    <w:p w14:paraId="67D61AC3" w14:textId="5F4DB285" w:rsidR="0008038A" w:rsidRPr="00644673" w:rsidRDefault="00644673" w:rsidP="0008038A">
      <w:pPr>
        <w:pStyle w:val="Body"/>
        <w:spacing w:after="0" w:line="240" w:lineRule="auto"/>
        <w:jc w:val="center"/>
        <w:rPr>
          <w:b/>
          <w:szCs w:val="24"/>
          <w:lang w:val="en-US"/>
        </w:rPr>
      </w:pPr>
      <w:r w:rsidRPr="00644673">
        <w:rPr>
          <w:b/>
          <w:szCs w:val="24"/>
          <w:lang w:val="en-US"/>
        </w:rPr>
        <w:t>Math formulas</w:t>
      </w:r>
    </w:p>
    <w:p w14:paraId="1BCDA2A7" w14:textId="77777777" w:rsidR="0008038A" w:rsidRPr="00644673" w:rsidRDefault="0008038A" w:rsidP="0008038A">
      <w:pPr>
        <w:spacing w:line="240" w:lineRule="auto"/>
        <w:ind w:firstLine="709"/>
        <w:jc w:val="both"/>
        <w:rPr>
          <w:rFonts w:ascii="Times New Roman" w:hAnsi="Times New Roman" w:cs="Times New Roman"/>
          <w:sz w:val="24"/>
          <w:szCs w:val="24"/>
          <w:lang w:val="en-US"/>
        </w:rPr>
      </w:pPr>
    </w:p>
    <w:p w14:paraId="3AE5A527" w14:textId="485B6146" w:rsidR="0008038A" w:rsidRPr="00661C03" w:rsidRDefault="00661C03" w:rsidP="0008038A">
      <w:pPr>
        <w:spacing w:line="240" w:lineRule="auto"/>
        <w:ind w:firstLine="709"/>
        <w:jc w:val="both"/>
        <w:rPr>
          <w:rFonts w:ascii="Times New Roman" w:hAnsi="Times New Roman" w:cs="Times New Roman"/>
          <w:sz w:val="24"/>
          <w:szCs w:val="24"/>
          <w:lang w:val="en-US"/>
        </w:rPr>
      </w:pPr>
      <w:r w:rsidRPr="00661C03">
        <w:rPr>
          <w:rFonts w:ascii="Times New Roman" w:hAnsi="Times New Roman" w:cs="Times New Roman"/>
          <w:sz w:val="24"/>
          <w:szCs w:val="24"/>
          <w:lang w:val="en-US"/>
        </w:rPr>
        <w:t>Known and borrowed formulae should be given in their final form and, if necessary, with reference</w:t>
      </w:r>
      <w:r>
        <w:rPr>
          <w:rFonts w:ascii="Times New Roman" w:hAnsi="Times New Roman" w:cs="Times New Roman"/>
          <w:sz w:val="24"/>
          <w:szCs w:val="24"/>
          <w:lang w:val="en-US"/>
        </w:rPr>
        <w:t>s</w:t>
      </w:r>
      <w:r w:rsidRPr="00661C03">
        <w:rPr>
          <w:rFonts w:ascii="Times New Roman" w:hAnsi="Times New Roman" w:cs="Times New Roman"/>
          <w:sz w:val="24"/>
          <w:szCs w:val="24"/>
          <w:lang w:val="en-US"/>
        </w:rPr>
        <w:t xml:space="preserve">. Formulas are numbered to the right </w:t>
      </w:r>
      <w:r>
        <w:rPr>
          <w:rFonts w:ascii="Times New Roman" w:hAnsi="Times New Roman" w:cs="Times New Roman"/>
          <w:sz w:val="24"/>
          <w:szCs w:val="24"/>
          <w:lang w:val="en-US"/>
        </w:rPr>
        <w:t xml:space="preserve">margin </w:t>
      </w:r>
      <w:r w:rsidRPr="00661C03">
        <w:rPr>
          <w:rFonts w:ascii="Times New Roman" w:hAnsi="Times New Roman" w:cs="Times New Roman"/>
          <w:sz w:val="24"/>
          <w:szCs w:val="24"/>
          <w:lang w:val="en-US"/>
        </w:rPr>
        <w:t>in parentheses</w:t>
      </w:r>
      <w:r w:rsidR="0008038A" w:rsidRPr="00661C03">
        <w:rPr>
          <w:rFonts w:ascii="Times New Roman" w:hAnsi="Times New Roman" w:cs="Times New Roman"/>
          <w:sz w:val="24"/>
          <w:szCs w:val="24"/>
          <w:lang w:val="en-US"/>
        </w:rPr>
        <w:t>.</w:t>
      </w:r>
    </w:p>
    <w:p w14:paraId="1E879E97" w14:textId="77777777" w:rsidR="00661C03" w:rsidRPr="004B0789" w:rsidRDefault="00661C03" w:rsidP="0008038A">
      <w:pPr>
        <w:spacing w:line="240" w:lineRule="auto"/>
        <w:ind w:firstLine="709"/>
        <w:jc w:val="both"/>
        <w:rPr>
          <w:rFonts w:ascii="Times New Roman" w:hAnsi="Times New Roman" w:cs="Times New Roman"/>
          <w:sz w:val="24"/>
          <w:szCs w:val="24"/>
          <w:lang w:val="en-US"/>
        </w:rPr>
      </w:pPr>
    </w:p>
    <w:p w14:paraId="2FFAB748" w14:textId="77777777" w:rsidR="00B06CC1" w:rsidRDefault="00661C03" w:rsidP="00B06CC1">
      <w:pPr>
        <w:spacing w:after="0" w:line="240" w:lineRule="auto"/>
        <w:ind w:firstLine="709"/>
        <w:jc w:val="both"/>
        <w:rPr>
          <w:rFonts w:ascii="Times New Roman" w:hAnsi="Times New Roman" w:cs="Times New Roman"/>
          <w:sz w:val="24"/>
          <w:szCs w:val="24"/>
          <w:lang w:val="en-US"/>
        </w:rPr>
      </w:pPr>
      <w:r w:rsidRPr="00661C03">
        <w:rPr>
          <w:rFonts w:ascii="Times New Roman" w:hAnsi="Times New Roman" w:cs="Times New Roman"/>
          <w:sz w:val="24"/>
          <w:szCs w:val="24"/>
          <w:lang w:val="en-US"/>
        </w:rPr>
        <w:lastRenderedPageBreak/>
        <w:t>Math formulas (formulated on a separate line) must be typed in the formula editor mode (Microsoft Equation). It is not allowed to type formulas from composite elements (part of the formula is a table, part is text, part is an embedded frame). It is recommended to convert the article to pdf and check if all formulas are displayed correctly</w:t>
      </w:r>
    </w:p>
    <w:p w14:paraId="1B80141C" w14:textId="7B75C83B" w:rsidR="0008038A" w:rsidRPr="00B06CC1" w:rsidRDefault="00B06CC1" w:rsidP="00B06CC1">
      <w:pPr>
        <w:spacing w:after="0" w:line="240" w:lineRule="auto"/>
        <w:ind w:firstLine="709"/>
        <w:jc w:val="both"/>
        <w:rPr>
          <w:rFonts w:ascii="Times New Roman" w:hAnsi="Times New Roman" w:cs="Times New Roman"/>
          <w:sz w:val="24"/>
          <w:szCs w:val="24"/>
          <w:lang w:val="en-US"/>
        </w:rPr>
      </w:pPr>
      <w:r w:rsidRPr="00B06CC1">
        <w:rPr>
          <w:rFonts w:ascii="Times New Roman" w:hAnsi="Times New Roman" w:cs="Times New Roman"/>
          <w:sz w:val="24"/>
          <w:szCs w:val="24"/>
          <w:lang w:val="en-US"/>
        </w:rPr>
        <w:t>References in the text to the sequence number of the formula are also given in parentheses. In the text it is obligatory to provide a line-by-line breakdown of all parameters</w:t>
      </w:r>
    </w:p>
    <w:p w14:paraId="1B90265A" w14:textId="77777777" w:rsidR="0008038A" w:rsidRPr="00B06CC1" w:rsidRDefault="0008038A" w:rsidP="0008038A">
      <w:pPr>
        <w:pStyle w:val="Default"/>
        <w:jc w:val="both"/>
        <w:rPr>
          <w:lang w:val="en-US"/>
        </w:rPr>
      </w:pPr>
    </w:p>
    <w:p w14:paraId="041C1CAC" w14:textId="77777777" w:rsidR="0008038A" w:rsidRPr="00B06CC1" w:rsidRDefault="0008038A" w:rsidP="0008038A">
      <w:pPr>
        <w:pStyle w:val="Default"/>
        <w:jc w:val="both"/>
        <w:rPr>
          <w:b/>
          <w:bCs/>
          <w:color w:val="auto"/>
          <w:lang w:val="en-US"/>
        </w:rPr>
      </w:pPr>
    </w:p>
    <w:p w14:paraId="45849B05" w14:textId="691E7543" w:rsidR="0008038A" w:rsidRPr="00B06CC1" w:rsidRDefault="00B06CC1" w:rsidP="0008038A">
      <w:pPr>
        <w:pStyle w:val="Body"/>
        <w:spacing w:after="0" w:line="240" w:lineRule="auto"/>
        <w:jc w:val="center"/>
        <w:rPr>
          <w:b/>
          <w:szCs w:val="24"/>
          <w:lang w:val="en-US"/>
        </w:rPr>
      </w:pPr>
      <w:r w:rsidRPr="00B06CC1">
        <w:rPr>
          <w:b/>
          <w:szCs w:val="24"/>
          <w:lang w:val="en-US"/>
        </w:rPr>
        <w:t>Formatting of references</w:t>
      </w:r>
      <w:r w:rsidR="0008038A" w:rsidRPr="00B06CC1">
        <w:rPr>
          <w:b/>
          <w:szCs w:val="24"/>
          <w:lang w:val="en-US"/>
        </w:rPr>
        <w:t xml:space="preserve"> </w:t>
      </w:r>
    </w:p>
    <w:p w14:paraId="0B3BF2ED" w14:textId="77777777" w:rsidR="0008038A" w:rsidRPr="00B06CC1" w:rsidRDefault="0008038A" w:rsidP="0008038A">
      <w:pPr>
        <w:pStyle w:val="Body"/>
        <w:spacing w:after="0" w:line="240" w:lineRule="auto"/>
        <w:jc w:val="center"/>
        <w:rPr>
          <w:i/>
          <w:szCs w:val="24"/>
          <w:lang w:val="en-US"/>
        </w:rPr>
      </w:pPr>
    </w:p>
    <w:p w14:paraId="15E314FD" w14:textId="035A4F18" w:rsidR="0008038A" w:rsidRPr="00B06CC1" w:rsidRDefault="00B06CC1" w:rsidP="0008038A">
      <w:pPr>
        <w:pStyle w:val="Body"/>
        <w:spacing w:after="0" w:line="240" w:lineRule="auto"/>
        <w:ind w:firstLine="709"/>
        <w:rPr>
          <w:szCs w:val="24"/>
          <w:lang w:val="en-US"/>
        </w:rPr>
      </w:pPr>
      <w:r w:rsidRPr="00B06CC1">
        <w:rPr>
          <w:szCs w:val="24"/>
          <w:lang w:val="en-US"/>
        </w:rPr>
        <w:t>References in the text of the article are given in square brackets as they are mentioned</w:t>
      </w:r>
      <w:r w:rsidR="0008038A" w:rsidRPr="00B06CC1">
        <w:rPr>
          <w:szCs w:val="24"/>
          <w:lang w:val="en-US"/>
        </w:rPr>
        <w:t>.</w:t>
      </w:r>
    </w:p>
    <w:p w14:paraId="43A8EBCD" w14:textId="77777777" w:rsidR="0008038A" w:rsidRPr="00B06CC1" w:rsidRDefault="0008038A" w:rsidP="0008038A">
      <w:pPr>
        <w:pStyle w:val="Default"/>
        <w:jc w:val="center"/>
        <w:rPr>
          <w:rFonts w:eastAsia="Times New Roman"/>
          <w:b/>
          <w:bCs/>
          <w:color w:val="auto"/>
          <w:lang w:val="en-US"/>
        </w:rPr>
      </w:pPr>
    </w:p>
    <w:p w14:paraId="426AF2A9" w14:textId="60DB22F5" w:rsidR="0008038A" w:rsidRPr="004B0789" w:rsidRDefault="00B06CC1" w:rsidP="0008038A">
      <w:pPr>
        <w:pStyle w:val="Body"/>
        <w:spacing w:after="0" w:line="240" w:lineRule="auto"/>
        <w:jc w:val="center"/>
        <w:rPr>
          <w:b/>
          <w:szCs w:val="24"/>
          <w:lang w:val="en-US"/>
        </w:rPr>
      </w:pPr>
      <w:r w:rsidRPr="004B0789">
        <w:rPr>
          <w:b/>
          <w:szCs w:val="24"/>
          <w:lang w:val="en-US"/>
        </w:rPr>
        <w:t>References</w:t>
      </w:r>
    </w:p>
    <w:p w14:paraId="1BEC1969" w14:textId="77777777" w:rsidR="0008038A" w:rsidRPr="004B0789" w:rsidRDefault="0008038A" w:rsidP="0008038A">
      <w:pPr>
        <w:pStyle w:val="Body"/>
        <w:spacing w:after="0" w:line="240" w:lineRule="auto"/>
        <w:jc w:val="center"/>
        <w:rPr>
          <w:i/>
          <w:szCs w:val="24"/>
          <w:lang w:val="en-US"/>
        </w:rPr>
      </w:pPr>
    </w:p>
    <w:p w14:paraId="6E72C9A4" w14:textId="12AB491A" w:rsidR="00B06CC1" w:rsidRPr="00F7287D" w:rsidRDefault="00B06CC1" w:rsidP="0008038A">
      <w:pPr>
        <w:spacing w:line="240" w:lineRule="auto"/>
        <w:ind w:firstLine="709"/>
        <w:jc w:val="both"/>
        <w:rPr>
          <w:rFonts w:ascii="Times New Roman" w:hAnsi="Times New Roman" w:cs="Times New Roman"/>
          <w:sz w:val="24"/>
          <w:szCs w:val="24"/>
          <w:lang w:val="en-US"/>
        </w:rPr>
      </w:pPr>
      <w:r w:rsidRPr="00F7287D">
        <w:rPr>
          <w:rFonts w:ascii="Times New Roman" w:hAnsi="Times New Roman" w:cs="Times New Roman"/>
          <w:sz w:val="24"/>
          <w:szCs w:val="24"/>
          <w:lang w:val="en-US"/>
        </w:rPr>
        <w:t>The list of cited literature is placed in the section "</w:t>
      </w:r>
      <w:r w:rsidR="00F7287D" w:rsidRPr="00F7287D">
        <w:rPr>
          <w:rFonts w:ascii="Times New Roman" w:hAnsi="Times New Roman" w:cs="Times New Roman"/>
          <w:sz w:val="24"/>
          <w:szCs w:val="24"/>
          <w:lang w:val="en-US"/>
        </w:rPr>
        <w:t>REFERENCES</w:t>
      </w:r>
      <w:r w:rsidRPr="00F7287D">
        <w:rPr>
          <w:rFonts w:ascii="Times New Roman" w:hAnsi="Times New Roman" w:cs="Times New Roman"/>
          <w:sz w:val="24"/>
          <w:szCs w:val="24"/>
          <w:lang w:val="en-US"/>
        </w:rPr>
        <w:t>", which is located after the text of the article. The list is drawn up in accordance with GOST 7.1-2003. All authors of the publication should be listed in the reference, the expression "</w:t>
      </w:r>
      <w:r w:rsidR="00F7287D" w:rsidRPr="00F7287D">
        <w:rPr>
          <w:rFonts w:ascii="Times New Roman" w:hAnsi="Times New Roman" w:cs="Times New Roman"/>
          <w:sz w:val="24"/>
          <w:szCs w:val="24"/>
          <w:lang w:val="en-US"/>
        </w:rPr>
        <w:t>etc.</w:t>
      </w:r>
      <w:r w:rsidRPr="00F7287D">
        <w:rPr>
          <w:rFonts w:ascii="Times New Roman" w:hAnsi="Times New Roman" w:cs="Times New Roman"/>
          <w:sz w:val="24"/>
          <w:szCs w:val="24"/>
          <w:lang w:val="en-US"/>
        </w:rPr>
        <w:t>" is not allowed. References are given in the order of mentioning in the text.</w:t>
      </w:r>
    </w:p>
    <w:p w14:paraId="0F1815D1" w14:textId="4992E1C4" w:rsidR="0008038A" w:rsidRPr="00F7287D" w:rsidRDefault="00F7287D" w:rsidP="0008038A">
      <w:pPr>
        <w:spacing w:line="240" w:lineRule="auto"/>
        <w:ind w:firstLine="709"/>
        <w:jc w:val="both"/>
        <w:rPr>
          <w:rFonts w:ascii="Times New Roman" w:hAnsi="Times New Roman" w:cs="Times New Roman"/>
          <w:bCs/>
          <w:sz w:val="24"/>
          <w:szCs w:val="24"/>
          <w:lang w:val="en-US"/>
        </w:rPr>
      </w:pPr>
      <w:r w:rsidRPr="00F7287D">
        <w:rPr>
          <w:rFonts w:ascii="Times New Roman" w:hAnsi="Times New Roman" w:cs="Times New Roman"/>
          <w:bCs/>
          <w:sz w:val="24"/>
          <w:szCs w:val="24"/>
          <w:lang w:val="en-US"/>
        </w:rPr>
        <w:t>First, a list of literature is given in Russian and Kazakh, then in English. If the article is in English, then the list is only in English</w:t>
      </w:r>
      <w:r w:rsidR="0008038A" w:rsidRPr="00F7287D">
        <w:rPr>
          <w:rFonts w:ascii="Times New Roman" w:hAnsi="Times New Roman" w:cs="Times New Roman"/>
          <w:bCs/>
          <w:sz w:val="24"/>
          <w:szCs w:val="24"/>
          <w:lang w:val="en-US"/>
        </w:rPr>
        <w:t xml:space="preserve">. </w:t>
      </w:r>
    </w:p>
    <w:p w14:paraId="2A09A5A7" w14:textId="65C65ECF" w:rsidR="0008038A" w:rsidRPr="00F7287D" w:rsidRDefault="00F7287D" w:rsidP="0008038A">
      <w:pPr>
        <w:spacing w:line="240" w:lineRule="auto"/>
        <w:ind w:firstLine="709"/>
        <w:jc w:val="both"/>
        <w:rPr>
          <w:rFonts w:ascii="Times New Roman" w:hAnsi="Times New Roman" w:cs="Times New Roman"/>
          <w:bCs/>
          <w:sz w:val="24"/>
          <w:szCs w:val="24"/>
          <w:lang w:val="en-US"/>
        </w:rPr>
      </w:pPr>
      <w:r w:rsidRPr="00F7287D">
        <w:rPr>
          <w:rFonts w:ascii="Times New Roman" w:hAnsi="Times New Roman" w:cs="Times New Roman"/>
          <w:bCs/>
          <w:sz w:val="24"/>
          <w:szCs w:val="24"/>
          <w:lang w:val="en-US"/>
        </w:rPr>
        <w:t xml:space="preserve">References should be numbered and in square brackets [1]. The formats for presenting the </w:t>
      </w:r>
      <w:r w:rsidR="006B6ACC">
        <w:rPr>
          <w:rFonts w:ascii="Times New Roman" w:hAnsi="Times New Roman" w:cs="Times New Roman"/>
          <w:bCs/>
          <w:sz w:val="24"/>
          <w:szCs w:val="24"/>
          <w:lang w:val="en-US"/>
        </w:rPr>
        <w:t>references</w:t>
      </w:r>
      <w:r w:rsidRPr="00F7287D">
        <w:rPr>
          <w:rFonts w:ascii="Times New Roman" w:hAnsi="Times New Roman" w:cs="Times New Roman"/>
          <w:bCs/>
          <w:sz w:val="24"/>
          <w:szCs w:val="24"/>
          <w:lang w:val="en-US"/>
        </w:rPr>
        <w:t xml:space="preserve"> are as follows</w:t>
      </w:r>
      <w:r w:rsidR="0008038A" w:rsidRPr="00F7287D">
        <w:rPr>
          <w:rFonts w:ascii="Times New Roman" w:hAnsi="Times New Roman" w:cs="Times New Roman"/>
          <w:bCs/>
          <w:sz w:val="24"/>
          <w:szCs w:val="24"/>
          <w:lang w:val="en-US"/>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02"/>
        <w:gridCol w:w="7669"/>
      </w:tblGrid>
      <w:tr w:rsidR="0008038A" w:rsidRPr="004B0789" w14:paraId="0C47D196" w14:textId="77777777" w:rsidTr="00196552">
        <w:trPr>
          <w:jc w:val="center"/>
        </w:trPr>
        <w:tc>
          <w:tcPr>
            <w:tcW w:w="2002" w:type="dxa"/>
            <w:tcBorders>
              <w:top w:val="single" w:sz="4" w:space="0" w:color="auto"/>
              <w:left w:val="single" w:sz="4" w:space="0" w:color="auto"/>
              <w:bottom w:val="single" w:sz="4" w:space="0" w:color="auto"/>
              <w:right w:val="single" w:sz="4" w:space="0" w:color="auto"/>
            </w:tcBorders>
            <w:hideMark/>
          </w:tcPr>
          <w:p w14:paraId="4F24D062" w14:textId="0D567FB9" w:rsidR="0008038A" w:rsidRPr="00E770B1" w:rsidRDefault="006B6ACC" w:rsidP="00196552">
            <w:pPr>
              <w:spacing w:after="0" w:line="240" w:lineRule="auto"/>
              <w:rPr>
                <w:rFonts w:ascii="Times New Roman" w:hAnsi="Times New Roman" w:cs="Times New Roman"/>
                <w:sz w:val="24"/>
                <w:szCs w:val="24"/>
              </w:rPr>
            </w:pPr>
            <w:r w:rsidRPr="006B6ACC">
              <w:rPr>
                <w:rFonts w:ascii="Times New Roman" w:hAnsi="Times New Roman" w:cs="Times New Roman"/>
                <w:sz w:val="24"/>
                <w:szCs w:val="24"/>
              </w:rPr>
              <w:t>Reference books</w:t>
            </w:r>
          </w:p>
        </w:tc>
        <w:tc>
          <w:tcPr>
            <w:tcW w:w="7669" w:type="dxa"/>
            <w:tcBorders>
              <w:top w:val="single" w:sz="4" w:space="0" w:color="auto"/>
              <w:left w:val="single" w:sz="4" w:space="0" w:color="auto"/>
              <w:bottom w:val="single" w:sz="4" w:space="0" w:color="auto"/>
              <w:right w:val="single" w:sz="4" w:space="0" w:color="auto"/>
            </w:tcBorders>
            <w:hideMark/>
          </w:tcPr>
          <w:p w14:paraId="525B1BD6" w14:textId="69DA9745" w:rsidR="0008038A" w:rsidRPr="006B6ACC" w:rsidRDefault="006B6ACC" w:rsidP="006B6ACC">
            <w:pPr>
              <w:spacing w:after="0" w:line="240" w:lineRule="auto"/>
              <w:jc w:val="both"/>
              <w:rPr>
                <w:rFonts w:ascii="Times New Roman" w:hAnsi="Times New Roman" w:cs="Times New Roman"/>
                <w:sz w:val="24"/>
                <w:szCs w:val="24"/>
                <w:lang w:val="en-US"/>
              </w:rPr>
            </w:pPr>
            <w:r w:rsidRPr="006B6ACC">
              <w:rPr>
                <w:rFonts w:ascii="Times New Roman" w:hAnsi="Times New Roman" w:cs="Times New Roman"/>
                <w:sz w:val="24"/>
                <w:szCs w:val="24"/>
                <w:lang w:val="en-US"/>
              </w:rPr>
              <w:t>Aviation-climatic atlas- reference book of the USSR. Vol. 2.</w:t>
            </w:r>
            <w:r>
              <w:rPr>
                <w:rFonts w:ascii="Times New Roman" w:hAnsi="Times New Roman" w:cs="Times New Roman"/>
                <w:sz w:val="24"/>
                <w:szCs w:val="24"/>
                <w:lang w:val="en-US"/>
              </w:rPr>
              <w:t xml:space="preserve"> P</w:t>
            </w:r>
            <w:r w:rsidRPr="006B6ACC">
              <w:rPr>
                <w:rFonts w:ascii="Times New Roman" w:hAnsi="Times New Roman" w:cs="Times New Roman"/>
                <w:sz w:val="24"/>
                <w:szCs w:val="24"/>
                <w:lang w:val="en-US"/>
              </w:rPr>
              <w:t xml:space="preserve">. 1 / Edited by A.P. </w:t>
            </w:r>
            <w:proofErr w:type="spellStart"/>
            <w:r w:rsidRPr="006B6ACC">
              <w:rPr>
                <w:rFonts w:ascii="Times New Roman" w:hAnsi="Times New Roman" w:cs="Times New Roman"/>
                <w:sz w:val="24"/>
                <w:szCs w:val="24"/>
                <w:lang w:val="en-US"/>
              </w:rPr>
              <w:t>Penkov</w:t>
            </w:r>
            <w:proofErr w:type="spellEnd"/>
            <w:r w:rsidRPr="006B6ACC">
              <w:rPr>
                <w:rFonts w:ascii="Times New Roman" w:hAnsi="Times New Roman" w:cs="Times New Roman"/>
                <w:sz w:val="24"/>
                <w:szCs w:val="24"/>
                <w:lang w:val="en-US"/>
              </w:rPr>
              <w:t xml:space="preserve">. - Moscow: </w:t>
            </w:r>
            <w:proofErr w:type="spellStart"/>
            <w:r w:rsidRPr="006B6ACC">
              <w:rPr>
                <w:rFonts w:ascii="Times New Roman" w:hAnsi="Times New Roman" w:cs="Times New Roman"/>
                <w:sz w:val="24"/>
                <w:szCs w:val="24"/>
                <w:lang w:val="en-US"/>
              </w:rPr>
              <w:t>Gidrometeoizdat</w:t>
            </w:r>
            <w:proofErr w:type="spellEnd"/>
            <w:r w:rsidRPr="006B6ACC">
              <w:rPr>
                <w:rFonts w:ascii="Times New Roman" w:hAnsi="Times New Roman" w:cs="Times New Roman"/>
                <w:sz w:val="24"/>
                <w:szCs w:val="24"/>
                <w:lang w:val="en-US"/>
              </w:rPr>
              <w:t xml:space="preserve">, 1974. - 206 </w:t>
            </w:r>
            <w:r>
              <w:rPr>
                <w:rFonts w:ascii="Times New Roman" w:hAnsi="Times New Roman" w:cs="Times New Roman"/>
                <w:sz w:val="24"/>
                <w:szCs w:val="24"/>
                <w:lang w:val="en-US"/>
              </w:rPr>
              <w:t>p</w:t>
            </w:r>
            <w:r w:rsidR="0008038A" w:rsidRPr="006B6ACC">
              <w:rPr>
                <w:rFonts w:ascii="Times New Roman" w:hAnsi="Times New Roman" w:cs="Times New Roman"/>
                <w:sz w:val="24"/>
                <w:szCs w:val="24"/>
                <w:lang w:val="en-US"/>
              </w:rPr>
              <w:t>.</w:t>
            </w:r>
          </w:p>
        </w:tc>
      </w:tr>
      <w:tr w:rsidR="0008038A" w:rsidRPr="004B0789" w14:paraId="56AB76C2" w14:textId="77777777" w:rsidTr="00196552">
        <w:trPr>
          <w:jc w:val="center"/>
        </w:trPr>
        <w:tc>
          <w:tcPr>
            <w:tcW w:w="2002" w:type="dxa"/>
            <w:tcBorders>
              <w:top w:val="single" w:sz="4" w:space="0" w:color="auto"/>
              <w:left w:val="single" w:sz="4" w:space="0" w:color="auto"/>
              <w:bottom w:val="single" w:sz="4" w:space="0" w:color="auto"/>
              <w:right w:val="single" w:sz="4" w:space="0" w:color="auto"/>
            </w:tcBorders>
            <w:hideMark/>
          </w:tcPr>
          <w:p w14:paraId="3A403019" w14:textId="4BFC2DB5" w:rsidR="0008038A" w:rsidRPr="006B6ACC" w:rsidRDefault="006B6ACC" w:rsidP="00196552">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Book</w:t>
            </w:r>
          </w:p>
        </w:tc>
        <w:tc>
          <w:tcPr>
            <w:tcW w:w="7669" w:type="dxa"/>
            <w:tcBorders>
              <w:top w:val="single" w:sz="4" w:space="0" w:color="auto"/>
              <w:left w:val="single" w:sz="4" w:space="0" w:color="auto"/>
              <w:bottom w:val="single" w:sz="4" w:space="0" w:color="auto"/>
              <w:right w:val="single" w:sz="4" w:space="0" w:color="auto"/>
            </w:tcBorders>
            <w:hideMark/>
          </w:tcPr>
          <w:p w14:paraId="4B82094C" w14:textId="4752CF82" w:rsidR="0008038A" w:rsidRPr="006B6ACC" w:rsidRDefault="006B6ACC" w:rsidP="006B6ACC">
            <w:pPr>
              <w:spacing w:after="0" w:line="240" w:lineRule="auto"/>
              <w:jc w:val="both"/>
              <w:rPr>
                <w:rFonts w:ascii="Times New Roman" w:hAnsi="Times New Roman" w:cs="Times New Roman"/>
                <w:sz w:val="24"/>
                <w:szCs w:val="24"/>
                <w:lang w:val="en-US"/>
              </w:rPr>
            </w:pPr>
            <w:proofErr w:type="spellStart"/>
            <w:r w:rsidRPr="006B6ACC">
              <w:rPr>
                <w:rFonts w:ascii="Times New Roman" w:hAnsi="Times New Roman" w:cs="Times New Roman"/>
                <w:sz w:val="24"/>
                <w:szCs w:val="24"/>
                <w:lang w:val="en-US"/>
              </w:rPr>
              <w:t>Adamenko</w:t>
            </w:r>
            <w:proofErr w:type="spellEnd"/>
            <w:r w:rsidRPr="006B6ACC">
              <w:rPr>
                <w:rFonts w:ascii="Times New Roman" w:hAnsi="Times New Roman" w:cs="Times New Roman"/>
                <w:sz w:val="24"/>
                <w:szCs w:val="24"/>
                <w:lang w:val="en-US"/>
              </w:rPr>
              <w:t xml:space="preserve"> V.N. Climate and lakes (to the assessment of the present, past and future). - L.: </w:t>
            </w:r>
            <w:proofErr w:type="spellStart"/>
            <w:r w:rsidRPr="006B6ACC">
              <w:rPr>
                <w:rFonts w:ascii="Times New Roman" w:hAnsi="Times New Roman" w:cs="Times New Roman"/>
                <w:sz w:val="24"/>
                <w:szCs w:val="24"/>
                <w:lang w:val="en-US"/>
              </w:rPr>
              <w:t>Gidrometeoizdat</w:t>
            </w:r>
            <w:proofErr w:type="spellEnd"/>
            <w:r w:rsidRPr="006B6ACC">
              <w:rPr>
                <w:rFonts w:ascii="Times New Roman" w:hAnsi="Times New Roman" w:cs="Times New Roman"/>
                <w:sz w:val="24"/>
                <w:szCs w:val="24"/>
                <w:lang w:val="en-US"/>
              </w:rPr>
              <w:t xml:space="preserve">, 1985. - 262 </w:t>
            </w:r>
            <w:r>
              <w:rPr>
                <w:rFonts w:ascii="Times New Roman" w:hAnsi="Times New Roman" w:cs="Times New Roman"/>
                <w:sz w:val="24"/>
                <w:szCs w:val="24"/>
                <w:lang w:val="en-US"/>
              </w:rPr>
              <w:t>p</w:t>
            </w:r>
            <w:r w:rsidR="0008038A" w:rsidRPr="006B6ACC">
              <w:rPr>
                <w:rFonts w:ascii="Times New Roman" w:hAnsi="Times New Roman" w:cs="Times New Roman"/>
                <w:sz w:val="24"/>
                <w:szCs w:val="24"/>
                <w:lang w:val="en-US"/>
              </w:rPr>
              <w:t>.</w:t>
            </w:r>
          </w:p>
        </w:tc>
      </w:tr>
      <w:tr w:rsidR="0008038A" w14:paraId="6BB8C036" w14:textId="77777777" w:rsidTr="00196552">
        <w:trPr>
          <w:jc w:val="center"/>
        </w:trPr>
        <w:tc>
          <w:tcPr>
            <w:tcW w:w="2002" w:type="dxa"/>
            <w:tcBorders>
              <w:top w:val="single" w:sz="4" w:space="0" w:color="auto"/>
              <w:left w:val="single" w:sz="4" w:space="0" w:color="auto"/>
              <w:bottom w:val="single" w:sz="4" w:space="0" w:color="auto"/>
              <w:right w:val="single" w:sz="4" w:space="0" w:color="auto"/>
            </w:tcBorders>
            <w:hideMark/>
          </w:tcPr>
          <w:p w14:paraId="0AF7DBA1" w14:textId="4CCE2ED5" w:rsidR="0008038A" w:rsidRPr="00E770B1" w:rsidRDefault="006B6ACC" w:rsidP="00196552">
            <w:pPr>
              <w:spacing w:after="0" w:line="240" w:lineRule="auto"/>
              <w:rPr>
                <w:rFonts w:ascii="Times New Roman" w:hAnsi="Times New Roman" w:cs="Times New Roman"/>
                <w:b/>
                <w:i/>
                <w:sz w:val="24"/>
                <w:szCs w:val="24"/>
              </w:rPr>
            </w:pPr>
            <w:r w:rsidRPr="006B6ACC">
              <w:rPr>
                <w:rStyle w:val="FontStyle14"/>
                <w:sz w:val="24"/>
                <w:szCs w:val="24"/>
              </w:rPr>
              <w:t>Article from a periodical</w:t>
            </w:r>
          </w:p>
        </w:tc>
        <w:tc>
          <w:tcPr>
            <w:tcW w:w="7669" w:type="dxa"/>
            <w:tcBorders>
              <w:top w:val="single" w:sz="4" w:space="0" w:color="auto"/>
              <w:left w:val="single" w:sz="4" w:space="0" w:color="auto"/>
              <w:bottom w:val="single" w:sz="4" w:space="0" w:color="auto"/>
              <w:right w:val="single" w:sz="4" w:space="0" w:color="auto"/>
            </w:tcBorders>
            <w:hideMark/>
          </w:tcPr>
          <w:p w14:paraId="61B15939" w14:textId="11DA35A6" w:rsidR="0008038A" w:rsidRPr="00E770B1" w:rsidRDefault="006B6ACC" w:rsidP="006B6ACC">
            <w:pPr>
              <w:spacing w:after="0" w:line="240" w:lineRule="auto"/>
              <w:jc w:val="both"/>
              <w:rPr>
                <w:rFonts w:ascii="Times New Roman" w:hAnsi="Times New Roman" w:cs="Times New Roman"/>
                <w:sz w:val="24"/>
                <w:szCs w:val="24"/>
              </w:rPr>
            </w:pPr>
            <w:proofErr w:type="spellStart"/>
            <w:r w:rsidRPr="006B6ACC">
              <w:rPr>
                <w:rFonts w:ascii="Times New Roman" w:hAnsi="Times New Roman" w:cs="Times New Roman"/>
                <w:sz w:val="24"/>
                <w:szCs w:val="24"/>
                <w:lang w:val="en-US"/>
              </w:rPr>
              <w:t>Azydova</w:t>
            </w:r>
            <w:proofErr w:type="spellEnd"/>
            <w:r w:rsidRPr="006B6ACC">
              <w:rPr>
                <w:rFonts w:ascii="Times New Roman" w:hAnsi="Times New Roman" w:cs="Times New Roman"/>
                <w:sz w:val="24"/>
                <w:szCs w:val="24"/>
                <w:lang w:val="en-US"/>
              </w:rPr>
              <w:t xml:space="preserve"> R.N., Semenov O.E. Estimation of the volume of wind sand transport in the Aral Sea area based on observations of meteorological stations // Proc. of the </w:t>
            </w:r>
            <w:proofErr w:type="spellStart"/>
            <w:r w:rsidRPr="006B6ACC">
              <w:rPr>
                <w:rFonts w:ascii="Times New Roman" w:hAnsi="Times New Roman" w:cs="Times New Roman"/>
                <w:sz w:val="24"/>
                <w:szCs w:val="24"/>
                <w:lang w:val="en-US"/>
              </w:rPr>
              <w:t>KazNII</w:t>
            </w:r>
            <w:proofErr w:type="spellEnd"/>
            <w:r w:rsidRPr="006B6ACC">
              <w:rPr>
                <w:rFonts w:ascii="Times New Roman" w:hAnsi="Times New Roman" w:cs="Times New Roman"/>
                <w:sz w:val="24"/>
                <w:szCs w:val="24"/>
                <w:lang w:val="en-US"/>
              </w:rPr>
              <w:t xml:space="preserve"> </w:t>
            </w:r>
            <w:proofErr w:type="spellStart"/>
            <w:r w:rsidRPr="006B6ACC">
              <w:rPr>
                <w:rFonts w:ascii="Times New Roman" w:hAnsi="Times New Roman" w:cs="Times New Roman"/>
                <w:sz w:val="24"/>
                <w:szCs w:val="24"/>
                <w:lang w:val="en-US"/>
              </w:rPr>
              <w:t>Goskomgidromet</w:t>
            </w:r>
            <w:proofErr w:type="spellEnd"/>
            <w:r w:rsidRPr="006B6ACC">
              <w:rPr>
                <w:rFonts w:ascii="Times New Roman" w:hAnsi="Times New Roman" w:cs="Times New Roman"/>
                <w:sz w:val="24"/>
                <w:szCs w:val="24"/>
                <w:lang w:val="en-US"/>
              </w:rPr>
              <w:t xml:space="preserve">. </w:t>
            </w:r>
            <w:proofErr w:type="spellStart"/>
            <w:r w:rsidRPr="006B6ACC">
              <w:rPr>
                <w:rFonts w:ascii="Times New Roman" w:hAnsi="Times New Roman" w:cs="Times New Roman"/>
                <w:sz w:val="24"/>
                <w:szCs w:val="24"/>
              </w:rPr>
              <w:t>KazNII</w:t>
            </w:r>
            <w:proofErr w:type="spellEnd"/>
            <w:r w:rsidRPr="006B6ACC">
              <w:rPr>
                <w:rFonts w:ascii="Times New Roman" w:hAnsi="Times New Roman" w:cs="Times New Roman"/>
                <w:sz w:val="24"/>
                <w:szCs w:val="24"/>
              </w:rPr>
              <w:t xml:space="preserve"> </w:t>
            </w:r>
            <w:proofErr w:type="spellStart"/>
            <w:r w:rsidRPr="006B6ACC">
              <w:rPr>
                <w:rFonts w:ascii="Times New Roman" w:hAnsi="Times New Roman" w:cs="Times New Roman"/>
                <w:sz w:val="24"/>
                <w:szCs w:val="24"/>
              </w:rPr>
              <w:t>Goskomgidromet</w:t>
            </w:r>
            <w:proofErr w:type="spellEnd"/>
            <w:r w:rsidRPr="006B6ACC">
              <w:rPr>
                <w:rFonts w:ascii="Times New Roman" w:hAnsi="Times New Roman" w:cs="Times New Roman"/>
                <w:sz w:val="24"/>
                <w:szCs w:val="24"/>
              </w:rPr>
              <w:t xml:space="preserve">. - 1985. - </w:t>
            </w:r>
            <w:proofErr w:type="spellStart"/>
            <w:r w:rsidRPr="006B6ACC">
              <w:rPr>
                <w:rFonts w:ascii="Times New Roman" w:hAnsi="Times New Roman" w:cs="Times New Roman"/>
                <w:sz w:val="24"/>
                <w:szCs w:val="24"/>
              </w:rPr>
              <w:t>Issue</w:t>
            </w:r>
            <w:proofErr w:type="spellEnd"/>
            <w:r w:rsidRPr="006B6ACC">
              <w:rPr>
                <w:rFonts w:ascii="Times New Roman" w:hAnsi="Times New Roman" w:cs="Times New Roman"/>
                <w:sz w:val="24"/>
                <w:szCs w:val="24"/>
              </w:rPr>
              <w:t xml:space="preserve">. 85. - </w:t>
            </w:r>
            <w:r>
              <w:rPr>
                <w:rFonts w:ascii="Times New Roman" w:hAnsi="Times New Roman" w:cs="Times New Roman"/>
                <w:sz w:val="24"/>
                <w:szCs w:val="24"/>
                <w:lang w:val="en-US"/>
              </w:rPr>
              <w:t>P</w:t>
            </w:r>
            <w:r w:rsidRPr="006B6ACC">
              <w:rPr>
                <w:rFonts w:ascii="Times New Roman" w:hAnsi="Times New Roman" w:cs="Times New Roman"/>
                <w:sz w:val="24"/>
                <w:szCs w:val="24"/>
              </w:rPr>
              <w:t>. 13-19</w:t>
            </w:r>
            <w:r w:rsidR="0008038A" w:rsidRPr="00E770B1">
              <w:rPr>
                <w:rFonts w:ascii="Times New Roman" w:hAnsi="Times New Roman" w:cs="Times New Roman"/>
                <w:sz w:val="24"/>
                <w:szCs w:val="24"/>
              </w:rPr>
              <w:t>.</w:t>
            </w:r>
          </w:p>
        </w:tc>
      </w:tr>
      <w:tr w:rsidR="0008038A" w:rsidRPr="004B0789" w14:paraId="65ACFD40" w14:textId="77777777" w:rsidTr="00196552">
        <w:trPr>
          <w:jc w:val="center"/>
        </w:trPr>
        <w:tc>
          <w:tcPr>
            <w:tcW w:w="2002" w:type="dxa"/>
            <w:tcBorders>
              <w:top w:val="single" w:sz="4" w:space="0" w:color="auto"/>
              <w:left w:val="single" w:sz="4" w:space="0" w:color="auto"/>
              <w:bottom w:val="single" w:sz="4" w:space="0" w:color="auto"/>
              <w:right w:val="single" w:sz="4" w:space="0" w:color="auto"/>
            </w:tcBorders>
            <w:hideMark/>
          </w:tcPr>
          <w:p w14:paraId="29B2D606" w14:textId="7527D118" w:rsidR="0008038A" w:rsidRPr="00E770B1" w:rsidRDefault="006B6ACC" w:rsidP="00196552">
            <w:pPr>
              <w:spacing w:after="0" w:line="240" w:lineRule="auto"/>
              <w:rPr>
                <w:rFonts w:ascii="Times New Roman" w:hAnsi="Times New Roman" w:cs="Times New Roman"/>
                <w:sz w:val="24"/>
                <w:szCs w:val="24"/>
              </w:rPr>
            </w:pPr>
            <w:proofErr w:type="spellStart"/>
            <w:r w:rsidRPr="006B6ACC">
              <w:rPr>
                <w:rFonts w:ascii="Times New Roman" w:hAnsi="Times New Roman" w:cs="Times New Roman"/>
                <w:sz w:val="24"/>
                <w:szCs w:val="24"/>
              </w:rPr>
              <w:t>Report</w:t>
            </w:r>
            <w:proofErr w:type="spellEnd"/>
          </w:p>
        </w:tc>
        <w:tc>
          <w:tcPr>
            <w:tcW w:w="7669" w:type="dxa"/>
            <w:tcBorders>
              <w:top w:val="single" w:sz="4" w:space="0" w:color="auto"/>
              <w:left w:val="single" w:sz="4" w:space="0" w:color="auto"/>
              <w:bottom w:val="single" w:sz="4" w:space="0" w:color="auto"/>
              <w:right w:val="single" w:sz="4" w:space="0" w:color="auto"/>
            </w:tcBorders>
            <w:hideMark/>
          </w:tcPr>
          <w:p w14:paraId="4CC96824" w14:textId="5C8D2D54" w:rsidR="0008038A" w:rsidRPr="006B6ACC" w:rsidRDefault="006B6ACC" w:rsidP="006B6ACC">
            <w:pPr>
              <w:spacing w:after="0" w:line="240" w:lineRule="auto"/>
              <w:jc w:val="both"/>
              <w:rPr>
                <w:rFonts w:ascii="Times New Roman" w:hAnsi="Times New Roman" w:cs="Times New Roman"/>
                <w:sz w:val="24"/>
                <w:szCs w:val="24"/>
                <w:lang w:val="en-US"/>
              </w:rPr>
            </w:pPr>
            <w:r w:rsidRPr="006B6ACC">
              <w:rPr>
                <w:rFonts w:ascii="Times New Roman" w:hAnsi="Times New Roman" w:cs="Times New Roman"/>
                <w:sz w:val="24"/>
                <w:szCs w:val="24"/>
                <w:lang w:val="en-US"/>
              </w:rPr>
              <w:t xml:space="preserve">Study the influence of the Aral Sea desiccation on hydrometeorological conditions of its basin: Research Report / </w:t>
            </w:r>
            <w:proofErr w:type="spellStart"/>
            <w:r w:rsidRPr="006B6ACC">
              <w:rPr>
                <w:rFonts w:ascii="Times New Roman" w:hAnsi="Times New Roman" w:cs="Times New Roman"/>
                <w:sz w:val="24"/>
                <w:szCs w:val="24"/>
                <w:lang w:val="en-US"/>
              </w:rPr>
              <w:t>SanII</w:t>
            </w:r>
            <w:proofErr w:type="spellEnd"/>
            <w:r w:rsidRPr="006B6ACC">
              <w:rPr>
                <w:rFonts w:ascii="Times New Roman" w:hAnsi="Times New Roman" w:cs="Times New Roman"/>
                <w:sz w:val="24"/>
                <w:szCs w:val="24"/>
                <w:lang w:val="en-US"/>
              </w:rPr>
              <w:t xml:space="preserve"> </w:t>
            </w:r>
            <w:proofErr w:type="spellStart"/>
            <w:r w:rsidRPr="006B6ACC">
              <w:rPr>
                <w:rFonts w:ascii="Times New Roman" w:hAnsi="Times New Roman" w:cs="Times New Roman"/>
                <w:sz w:val="24"/>
                <w:szCs w:val="24"/>
                <w:lang w:val="en-US"/>
              </w:rPr>
              <w:t>Goskomgidromet</w:t>
            </w:r>
            <w:proofErr w:type="spellEnd"/>
            <w:r w:rsidRPr="006B6ACC">
              <w:rPr>
                <w:rFonts w:ascii="Times New Roman" w:hAnsi="Times New Roman" w:cs="Times New Roman"/>
                <w:sz w:val="24"/>
                <w:szCs w:val="24"/>
                <w:lang w:val="en-US"/>
              </w:rPr>
              <w:t xml:space="preserve">. - No. GR 81080535; Inv. No. 0288.0743312. - Tashkent, 1983. - 268 </w:t>
            </w:r>
            <w:r>
              <w:rPr>
                <w:rFonts w:ascii="Times New Roman" w:hAnsi="Times New Roman" w:cs="Times New Roman"/>
                <w:sz w:val="24"/>
                <w:szCs w:val="24"/>
                <w:lang w:val="en-US"/>
              </w:rPr>
              <w:t>p</w:t>
            </w:r>
            <w:r w:rsidRPr="006B6ACC">
              <w:rPr>
                <w:rFonts w:ascii="Times New Roman" w:hAnsi="Times New Roman" w:cs="Times New Roman"/>
                <w:sz w:val="24"/>
                <w:szCs w:val="24"/>
                <w:lang w:val="en-US"/>
              </w:rPr>
              <w:t xml:space="preserve">. - Responsible. Y.V. </w:t>
            </w:r>
            <w:proofErr w:type="spellStart"/>
            <w:r w:rsidRPr="006B6ACC">
              <w:rPr>
                <w:rFonts w:ascii="Times New Roman" w:hAnsi="Times New Roman" w:cs="Times New Roman"/>
                <w:sz w:val="24"/>
                <w:szCs w:val="24"/>
                <w:lang w:val="en-US"/>
              </w:rPr>
              <w:t>Ivanova</w:t>
            </w:r>
            <w:proofErr w:type="spellEnd"/>
            <w:r w:rsidRPr="006B6ACC">
              <w:rPr>
                <w:rFonts w:ascii="Times New Roman" w:hAnsi="Times New Roman" w:cs="Times New Roman"/>
                <w:sz w:val="24"/>
                <w:szCs w:val="24"/>
                <w:lang w:val="en-US"/>
              </w:rPr>
              <w:t xml:space="preserve">, G.A. </w:t>
            </w:r>
            <w:proofErr w:type="spellStart"/>
            <w:r w:rsidRPr="006B6ACC">
              <w:rPr>
                <w:rFonts w:ascii="Times New Roman" w:hAnsi="Times New Roman" w:cs="Times New Roman"/>
                <w:sz w:val="24"/>
                <w:szCs w:val="24"/>
                <w:lang w:val="en-US"/>
              </w:rPr>
              <w:t>Tolkacheva</w:t>
            </w:r>
            <w:proofErr w:type="spellEnd"/>
            <w:r w:rsidR="0008038A" w:rsidRPr="006B6ACC">
              <w:rPr>
                <w:rFonts w:ascii="Times New Roman" w:hAnsi="Times New Roman" w:cs="Times New Roman"/>
                <w:sz w:val="24"/>
                <w:szCs w:val="24"/>
                <w:lang w:val="en-US"/>
              </w:rPr>
              <w:t>.</w:t>
            </w:r>
          </w:p>
        </w:tc>
      </w:tr>
      <w:tr w:rsidR="0008038A" w:rsidRPr="004B0789" w14:paraId="0E328C09" w14:textId="77777777" w:rsidTr="00196552">
        <w:trPr>
          <w:jc w:val="center"/>
        </w:trPr>
        <w:tc>
          <w:tcPr>
            <w:tcW w:w="2002" w:type="dxa"/>
            <w:tcBorders>
              <w:top w:val="single" w:sz="4" w:space="0" w:color="auto"/>
              <w:left w:val="single" w:sz="4" w:space="0" w:color="auto"/>
              <w:bottom w:val="single" w:sz="4" w:space="0" w:color="auto"/>
              <w:right w:val="single" w:sz="4" w:space="0" w:color="auto"/>
            </w:tcBorders>
            <w:hideMark/>
          </w:tcPr>
          <w:p w14:paraId="387C67BA" w14:textId="42218F05" w:rsidR="0008038A" w:rsidRPr="00E770B1" w:rsidRDefault="006B6ACC" w:rsidP="00196552">
            <w:pPr>
              <w:spacing w:after="0" w:line="240" w:lineRule="auto"/>
              <w:rPr>
                <w:rFonts w:ascii="Times New Roman" w:hAnsi="Times New Roman" w:cs="Times New Roman"/>
                <w:sz w:val="24"/>
                <w:szCs w:val="24"/>
              </w:rPr>
            </w:pPr>
            <w:proofErr w:type="spellStart"/>
            <w:r w:rsidRPr="006B6ACC">
              <w:rPr>
                <w:rFonts w:ascii="Times New Roman" w:hAnsi="Times New Roman" w:cs="Times New Roman"/>
                <w:sz w:val="24"/>
                <w:szCs w:val="24"/>
              </w:rPr>
              <w:t>Atlas</w:t>
            </w:r>
            <w:proofErr w:type="spellEnd"/>
          </w:p>
        </w:tc>
        <w:tc>
          <w:tcPr>
            <w:tcW w:w="7669" w:type="dxa"/>
            <w:tcBorders>
              <w:top w:val="single" w:sz="4" w:space="0" w:color="auto"/>
              <w:left w:val="single" w:sz="4" w:space="0" w:color="auto"/>
              <w:bottom w:val="single" w:sz="4" w:space="0" w:color="auto"/>
              <w:right w:val="single" w:sz="4" w:space="0" w:color="auto"/>
            </w:tcBorders>
            <w:hideMark/>
          </w:tcPr>
          <w:p w14:paraId="17A41E7E" w14:textId="36F04BFF" w:rsidR="0008038A" w:rsidRPr="006B6ACC" w:rsidRDefault="006B6ACC" w:rsidP="006B6ACC">
            <w:pPr>
              <w:spacing w:after="0" w:line="240" w:lineRule="auto"/>
              <w:jc w:val="both"/>
              <w:rPr>
                <w:rFonts w:ascii="Times New Roman" w:hAnsi="Times New Roman" w:cs="Times New Roman"/>
                <w:sz w:val="24"/>
                <w:szCs w:val="24"/>
                <w:lang w:val="en-US"/>
              </w:rPr>
            </w:pPr>
            <w:proofErr w:type="spellStart"/>
            <w:r w:rsidRPr="006B6ACC">
              <w:rPr>
                <w:rFonts w:ascii="Times New Roman" w:hAnsi="Times New Roman" w:cs="Times New Roman"/>
                <w:sz w:val="24"/>
                <w:szCs w:val="24"/>
                <w:lang w:val="en-US"/>
              </w:rPr>
              <w:t>Kuznetsova</w:t>
            </w:r>
            <w:proofErr w:type="spellEnd"/>
            <w:r w:rsidRPr="006B6ACC">
              <w:rPr>
                <w:rFonts w:ascii="Times New Roman" w:hAnsi="Times New Roman" w:cs="Times New Roman"/>
                <w:sz w:val="24"/>
                <w:szCs w:val="24"/>
                <w:lang w:val="en-US"/>
              </w:rPr>
              <w:t xml:space="preserve"> L.P. Moisture transport in the atmosphere over the territory of the USSR. Atlas. - M.: </w:t>
            </w:r>
            <w:r>
              <w:rPr>
                <w:rFonts w:ascii="Times New Roman" w:hAnsi="Times New Roman" w:cs="Times New Roman"/>
                <w:sz w:val="24"/>
                <w:szCs w:val="24"/>
                <w:lang w:val="en-US"/>
              </w:rPr>
              <w:t>Publ. House</w:t>
            </w:r>
            <w:r w:rsidRPr="006B6AC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of </w:t>
            </w:r>
            <w:r w:rsidRPr="006B6ACC">
              <w:rPr>
                <w:rFonts w:ascii="Times New Roman" w:hAnsi="Times New Roman" w:cs="Times New Roman"/>
                <w:sz w:val="24"/>
                <w:szCs w:val="24"/>
                <w:lang w:val="en-US"/>
              </w:rPr>
              <w:t xml:space="preserve">USSR Academy of Sciences; GUGK, 1984. - 76 </w:t>
            </w:r>
            <w:r w:rsidRPr="006B6ACC">
              <w:rPr>
                <w:rFonts w:ascii="Times New Roman" w:hAnsi="Times New Roman" w:cs="Times New Roman"/>
                <w:sz w:val="24"/>
                <w:szCs w:val="24"/>
              </w:rPr>
              <w:t>с</w:t>
            </w:r>
            <w:r w:rsidR="0008038A" w:rsidRPr="006B6ACC">
              <w:rPr>
                <w:rFonts w:ascii="Times New Roman" w:hAnsi="Times New Roman" w:cs="Times New Roman"/>
                <w:sz w:val="24"/>
                <w:szCs w:val="24"/>
                <w:lang w:val="en-US"/>
              </w:rPr>
              <w:t>.</w:t>
            </w:r>
          </w:p>
        </w:tc>
      </w:tr>
      <w:tr w:rsidR="0008038A" w:rsidRPr="006B6ACC" w14:paraId="05F9D146" w14:textId="77777777" w:rsidTr="00196552">
        <w:trPr>
          <w:jc w:val="center"/>
        </w:trPr>
        <w:tc>
          <w:tcPr>
            <w:tcW w:w="2002" w:type="dxa"/>
            <w:tcBorders>
              <w:top w:val="single" w:sz="4" w:space="0" w:color="auto"/>
              <w:left w:val="single" w:sz="4" w:space="0" w:color="auto"/>
              <w:bottom w:val="single" w:sz="4" w:space="0" w:color="auto"/>
              <w:right w:val="single" w:sz="4" w:space="0" w:color="auto"/>
            </w:tcBorders>
            <w:hideMark/>
          </w:tcPr>
          <w:p w14:paraId="4432FAF4" w14:textId="3A530BF4" w:rsidR="0008038A" w:rsidRPr="006B6ACC" w:rsidRDefault="006B6ACC" w:rsidP="00196552">
            <w:pPr>
              <w:spacing w:after="0" w:line="240" w:lineRule="auto"/>
              <w:rPr>
                <w:rFonts w:ascii="Times New Roman" w:hAnsi="Times New Roman" w:cs="Times New Roman"/>
                <w:sz w:val="24"/>
                <w:szCs w:val="24"/>
                <w:lang w:val="en-US"/>
              </w:rPr>
            </w:pPr>
            <w:r w:rsidRPr="006B6ACC">
              <w:rPr>
                <w:rFonts w:ascii="Times New Roman" w:hAnsi="Times New Roman" w:cs="Times New Roman"/>
                <w:sz w:val="24"/>
                <w:szCs w:val="24"/>
                <w:lang w:val="en-US"/>
              </w:rPr>
              <w:t>Thesis</w:t>
            </w:r>
          </w:p>
        </w:tc>
        <w:tc>
          <w:tcPr>
            <w:tcW w:w="7669" w:type="dxa"/>
            <w:tcBorders>
              <w:top w:val="single" w:sz="4" w:space="0" w:color="auto"/>
              <w:left w:val="single" w:sz="4" w:space="0" w:color="auto"/>
              <w:bottom w:val="single" w:sz="4" w:space="0" w:color="auto"/>
              <w:right w:val="single" w:sz="4" w:space="0" w:color="auto"/>
            </w:tcBorders>
            <w:hideMark/>
          </w:tcPr>
          <w:p w14:paraId="72D239A1" w14:textId="6EE01079" w:rsidR="0008038A" w:rsidRPr="006B6ACC" w:rsidRDefault="006B6ACC" w:rsidP="006B6ACC">
            <w:pPr>
              <w:spacing w:after="0" w:line="240" w:lineRule="auto"/>
              <w:jc w:val="both"/>
              <w:rPr>
                <w:rFonts w:ascii="Times New Roman" w:hAnsi="Times New Roman" w:cs="Times New Roman"/>
                <w:sz w:val="24"/>
                <w:szCs w:val="24"/>
                <w:lang w:val="en-US"/>
              </w:rPr>
            </w:pPr>
            <w:r w:rsidRPr="006B6ACC">
              <w:rPr>
                <w:rFonts w:ascii="Times New Roman" w:hAnsi="Times New Roman" w:cs="Times New Roman"/>
                <w:sz w:val="24"/>
                <w:szCs w:val="24"/>
                <w:lang w:val="en-US"/>
              </w:rPr>
              <w:t>Lebed L.V. Hydrometeorological assessment and forecast of productivity of flooded meadows of the desert zone of Kazakhstan: Abstract of dissertation</w:t>
            </w:r>
            <w:r>
              <w:rPr>
                <w:rFonts w:ascii="Times New Roman" w:hAnsi="Times New Roman" w:cs="Times New Roman"/>
                <w:sz w:val="24"/>
                <w:szCs w:val="24"/>
                <w:lang w:val="en-US"/>
              </w:rPr>
              <w:t xml:space="preserve"> of </w:t>
            </w:r>
            <w:proofErr w:type="spellStart"/>
            <w:r>
              <w:rPr>
                <w:rFonts w:ascii="Times New Roman" w:hAnsi="Times New Roman" w:cs="Times New Roman"/>
                <w:sz w:val="24"/>
                <w:szCs w:val="24"/>
                <w:lang w:val="en-US"/>
              </w:rPr>
              <w:t>cand</w:t>
            </w:r>
            <w:proofErr w:type="spellEnd"/>
            <w:r>
              <w:rPr>
                <w:rFonts w:ascii="Times New Roman" w:hAnsi="Times New Roman" w:cs="Times New Roman"/>
                <w:sz w:val="24"/>
                <w:szCs w:val="24"/>
                <w:lang w:val="en-US"/>
              </w:rPr>
              <w:t xml:space="preserve">. </w:t>
            </w:r>
            <w:r w:rsidRPr="006B6ACC">
              <w:rPr>
                <w:rFonts w:ascii="Times New Roman" w:hAnsi="Times New Roman" w:cs="Times New Roman"/>
                <w:sz w:val="24"/>
                <w:szCs w:val="24"/>
                <w:lang w:val="en-US"/>
              </w:rPr>
              <w:t xml:space="preserve">of </w:t>
            </w:r>
            <w:proofErr w:type="spellStart"/>
            <w:r w:rsidRPr="006B6ACC">
              <w:rPr>
                <w:rFonts w:ascii="Times New Roman" w:hAnsi="Times New Roman" w:cs="Times New Roman"/>
                <w:sz w:val="24"/>
                <w:szCs w:val="24"/>
                <w:lang w:val="en-US"/>
              </w:rPr>
              <w:t>Geogr</w:t>
            </w:r>
            <w:proofErr w:type="spellEnd"/>
            <w:r w:rsidRPr="006B6ACC">
              <w:rPr>
                <w:rFonts w:ascii="Times New Roman" w:hAnsi="Times New Roman" w:cs="Times New Roman"/>
                <w:sz w:val="24"/>
                <w:szCs w:val="24"/>
                <w:lang w:val="en-US"/>
              </w:rPr>
              <w:t xml:space="preserve">. sciences / </w:t>
            </w:r>
            <w:proofErr w:type="spellStart"/>
            <w:r w:rsidRPr="006B6ACC">
              <w:rPr>
                <w:rFonts w:ascii="Times New Roman" w:hAnsi="Times New Roman" w:cs="Times New Roman"/>
                <w:sz w:val="24"/>
                <w:szCs w:val="24"/>
                <w:lang w:val="en-US"/>
              </w:rPr>
              <w:t>Lomonosov</w:t>
            </w:r>
            <w:proofErr w:type="spellEnd"/>
            <w:r w:rsidRPr="006B6ACC">
              <w:rPr>
                <w:rFonts w:ascii="Times New Roman" w:hAnsi="Times New Roman" w:cs="Times New Roman"/>
                <w:sz w:val="24"/>
                <w:szCs w:val="24"/>
                <w:lang w:val="en-US"/>
              </w:rPr>
              <w:t xml:space="preserve"> Moscow State University. </w:t>
            </w:r>
            <w:proofErr w:type="spellStart"/>
            <w:r w:rsidRPr="006B6ACC">
              <w:rPr>
                <w:rFonts w:ascii="Times New Roman" w:hAnsi="Times New Roman" w:cs="Times New Roman"/>
                <w:sz w:val="24"/>
                <w:szCs w:val="24"/>
                <w:lang w:val="en-US"/>
              </w:rPr>
              <w:t>Lomonosov</w:t>
            </w:r>
            <w:proofErr w:type="spellEnd"/>
            <w:r w:rsidRPr="006B6ACC">
              <w:rPr>
                <w:rFonts w:ascii="Times New Roman" w:hAnsi="Times New Roman" w:cs="Times New Roman"/>
                <w:sz w:val="24"/>
                <w:szCs w:val="24"/>
                <w:lang w:val="en-US"/>
              </w:rPr>
              <w:t xml:space="preserve">. - </w:t>
            </w:r>
            <w:r w:rsidRPr="006B6ACC">
              <w:rPr>
                <w:rFonts w:ascii="Times New Roman" w:hAnsi="Times New Roman" w:cs="Times New Roman"/>
                <w:sz w:val="24"/>
                <w:szCs w:val="24"/>
              </w:rPr>
              <w:t>М</w:t>
            </w:r>
            <w:r w:rsidRPr="006B6ACC">
              <w:rPr>
                <w:rFonts w:ascii="Times New Roman" w:hAnsi="Times New Roman" w:cs="Times New Roman"/>
                <w:sz w:val="24"/>
                <w:szCs w:val="24"/>
                <w:lang w:val="en-US"/>
              </w:rPr>
              <w:t xml:space="preserve">., 1980. - 25 </w:t>
            </w:r>
            <w:r>
              <w:rPr>
                <w:rFonts w:ascii="Times New Roman" w:hAnsi="Times New Roman" w:cs="Times New Roman"/>
                <w:sz w:val="24"/>
                <w:szCs w:val="24"/>
                <w:lang w:val="en-US"/>
              </w:rPr>
              <w:t>p</w:t>
            </w:r>
            <w:r w:rsidR="0008038A" w:rsidRPr="006B6ACC">
              <w:rPr>
                <w:rFonts w:ascii="Times New Roman" w:hAnsi="Times New Roman" w:cs="Times New Roman"/>
                <w:sz w:val="24"/>
                <w:szCs w:val="24"/>
                <w:lang w:val="en-US"/>
              </w:rPr>
              <w:t>.</w:t>
            </w:r>
          </w:p>
        </w:tc>
      </w:tr>
      <w:tr w:rsidR="0008038A" w:rsidRPr="004B0789" w14:paraId="4D4D3418" w14:textId="77777777" w:rsidTr="00196552">
        <w:trPr>
          <w:jc w:val="center"/>
        </w:trPr>
        <w:tc>
          <w:tcPr>
            <w:tcW w:w="2002" w:type="dxa"/>
            <w:tcBorders>
              <w:top w:val="single" w:sz="4" w:space="0" w:color="auto"/>
              <w:left w:val="single" w:sz="4" w:space="0" w:color="auto"/>
              <w:bottom w:val="single" w:sz="4" w:space="0" w:color="auto"/>
              <w:right w:val="single" w:sz="4" w:space="0" w:color="auto"/>
            </w:tcBorders>
            <w:hideMark/>
          </w:tcPr>
          <w:p w14:paraId="5BDE209A" w14:textId="7951CC6A" w:rsidR="0008038A" w:rsidRPr="006B6ACC" w:rsidRDefault="006B6ACC" w:rsidP="00196552">
            <w:pPr>
              <w:spacing w:after="0" w:line="240" w:lineRule="auto"/>
              <w:rPr>
                <w:rFonts w:ascii="Times New Roman" w:hAnsi="Times New Roman" w:cs="Times New Roman"/>
                <w:sz w:val="24"/>
                <w:szCs w:val="24"/>
                <w:lang w:val="en-US"/>
              </w:rPr>
            </w:pPr>
            <w:r w:rsidRPr="006B6ACC">
              <w:rPr>
                <w:rFonts w:ascii="Times New Roman" w:hAnsi="Times New Roman" w:cs="Times New Roman"/>
                <w:sz w:val="24"/>
                <w:szCs w:val="24"/>
                <w:lang w:val="en-US"/>
              </w:rPr>
              <w:t>Handbook</w:t>
            </w:r>
          </w:p>
        </w:tc>
        <w:tc>
          <w:tcPr>
            <w:tcW w:w="7669" w:type="dxa"/>
            <w:tcBorders>
              <w:top w:val="single" w:sz="4" w:space="0" w:color="auto"/>
              <w:left w:val="single" w:sz="4" w:space="0" w:color="auto"/>
              <w:bottom w:val="single" w:sz="4" w:space="0" w:color="auto"/>
              <w:right w:val="single" w:sz="4" w:space="0" w:color="auto"/>
            </w:tcBorders>
            <w:hideMark/>
          </w:tcPr>
          <w:p w14:paraId="73959A4B" w14:textId="1649878F" w:rsidR="0008038A" w:rsidRPr="006B6ACC" w:rsidRDefault="006B6ACC" w:rsidP="006B6ACC">
            <w:pPr>
              <w:spacing w:after="0" w:line="240" w:lineRule="auto"/>
              <w:jc w:val="both"/>
              <w:rPr>
                <w:rFonts w:ascii="Times New Roman" w:hAnsi="Times New Roman" w:cs="Times New Roman"/>
                <w:sz w:val="24"/>
                <w:szCs w:val="24"/>
                <w:lang w:val="en-US"/>
              </w:rPr>
            </w:pPr>
            <w:r w:rsidRPr="006B6ACC">
              <w:rPr>
                <w:rFonts w:ascii="Times New Roman" w:hAnsi="Times New Roman" w:cs="Times New Roman"/>
                <w:sz w:val="24"/>
                <w:szCs w:val="24"/>
                <w:lang w:val="en-US"/>
              </w:rPr>
              <w:t xml:space="preserve">New </w:t>
            </w:r>
            <w:proofErr w:type="spellStart"/>
            <w:r w:rsidRPr="006B6ACC">
              <w:rPr>
                <w:rFonts w:ascii="Times New Roman" w:hAnsi="Times New Roman" w:cs="Times New Roman"/>
                <w:sz w:val="24"/>
                <w:szCs w:val="24"/>
                <w:lang w:val="en-US"/>
              </w:rPr>
              <w:t>Aeroclimatic</w:t>
            </w:r>
            <w:proofErr w:type="spellEnd"/>
            <w:r w:rsidRPr="006B6ACC">
              <w:rPr>
                <w:rFonts w:ascii="Times New Roman" w:hAnsi="Times New Roman" w:cs="Times New Roman"/>
                <w:sz w:val="24"/>
                <w:szCs w:val="24"/>
                <w:lang w:val="en-US"/>
              </w:rPr>
              <w:t xml:space="preserve"> Handbook. </w:t>
            </w:r>
            <w:r>
              <w:rPr>
                <w:rFonts w:ascii="Times New Roman" w:hAnsi="Times New Roman" w:cs="Times New Roman"/>
                <w:sz w:val="24"/>
                <w:szCs w:val="24"/>
                <w:lang w:val="en-US"/>
              </w:rPr>
              <w:t>V</w:t>
            </w:r>
            <w:r w:rsidRPr="006B6ACC">
              <w:rPr>
                <w:rFonts w:ascii="Times New Roman" w:hAnsi="Times New Roman" w:cs="Times New Roman"/>
                <w:sz w:val="24"/>
                <w:szCs w:val="24"/>
                <w:lang w:val="en-US"/>
              </w:rPr>
              <w:t xml:space="preserve">. 12. Calculation of </w:t>
            </w:r>
            <w:proofErr w:type="spellStart"/>
            <w:r w:rsidRPr="006B6ACC">
              <w:rPr>
                <w:rFonts w:ascii="Times New Roman" w:hAnsi="Times New Roman" w:cs="Times New Roman"/>
                <w:sz w:val="24"/>
                <w:szCs w:val="24"/>
                <w:lang w:val="en-US"/>
              </w:rPr>
              <w:t>aeroclimatic</w:t>
            </w:r>
            <w:proofErr w:type="spellEnd"/>
            <w:r w:rsidRPr="006B6ACC">
              <w:rPr>
                <w:rFonts w:ascii="Times New Roman" w:hAnsi="Times New Roman" w:cs="Times New Roman"/>
                <w:sz w:val="24"/>
                <w:szCs w:val="24"/>
                <w:lang w:val="en-US"/>
              </w:rPr>
              <w:t xml:space="preserve"> characteristics of meteorological elements on the basis of approximating distribution laws / Edited by I.G. </w:t>
            </w:r>
            <w:proofErr w:type="spellStart"/>
            <w:r w:rsidRPr="006B6ACC">
              <w:rPr>
                <w:rFonts w:ascii="Times New Roman" w:hAnsi="Times New Roman" w:cs="Times New Roman"/>
                <w:sz w:val="24"/>
                <w:szCs w:val="24"/>
                <w:lang w:val="en-US"/>
              </w:rPr>
              <w:t>Guterman</w:t>
            </w:r>
            <w:proofErr w:type="spellEnd"/>
            <w:r w:rsidRPr="006B6ACC">
              <w:rPr>
                <w:rFonts w:ascii="Times New Roman" w:hAnsi="Times New Roman" w:cs="Times New Roman"/>
                <w:sz w:val="24"/>
                <w:szCs w:val="24"/>
                <w:lang w:val="en-US"/>
              </w:rPr>
              <w:t xml:space="preserve">. - Moscow: </w:t>
            </w:r>
            <w:proofErr w:type="spellStart"/>
            <w:r w:rsidRPr="006B6ACC">
              <w:rPr>
                <w:rFonts w:ascii="Times New Roman" w:hAnsi="Times New Roman" w:cs="Times New Roman"/>
                <w:sz w:val="24"/>
                <w:szCs w:val="24"/>
                <w:lang w:val="en-US"/>
              </w:rPr>
              <w:t>Gidrometeoizdat</w:t>
            </w:r>
            <w:proofErr w:type="spellEnd"/>
            <w:r w:rsidRPr="006B6ACC">
              <w:rPr>
                <w:rFonts w:ascii="Times New Roman" w:hAnsi="Times New Roman" w:cs="Times New Roman"/>
                <w:sz w:val="24"/>
                <w:szCs w:val="24"/>
                <w:lang w:val="en-US"/>
              </w:rPr>
              <w:t xml:space="preserve">, 1980. - 67 </w:t>
            </w:r>
            <w:r>
              <w:rPr>
                <w:rFonts w:ascii="Times New Roman" w:hAnsi="Times New Roman" w:cs="Times New Roman"/>
                <w:sz w:val="24"/>
                <w:szCs w:val="24"/>
                <w:lang w:val="en-US"/>
              </w:rPr>
              <w:t>p</w:t>
            </w:r>
            <w:r w:rsidR="0008038A" w:rsidRPr="006B6ACC">
              <w:rPr>
                <w:rFonts w:ascii="Times New Roman" w:hAnsi="Times New Roman" w:cs="Times New Roman"/>
                <w:sz w:val="24"/>
                <w:szCs w:val="24"/>
                <w:lang w:val="en-US"/>
              </w:rPr>
              <w:t>.</w:t>
            </w:r>
          </w:p>
        </w:tc>
      </w:tr>
      <w:tr w:rsidR="0008038A" w:rsidRPr="004B0789" w14:paraId="604BD74F" w14:textId="77777777" w:rsidTr="00196552">
        <w:trPr>
          <w:jc w:val="center"/>
        </w:trPr>
        <w:tc>
          <w:tcPr>
            <w:tcW w:w="2002" w:type="dxa"/>
            <w:tcBorders>
              <w:top w:val="single" w:sz="4" w:space="0" w:color="auto"/>
              <w:left w:val="single" w:sz="4" w:space="0" w:color="auto"/>
              <w:bottom w:val="single" w:sz="4" w:space="0" w:color="auto"/>
              <w:right w:val="single" w:sz="4" w:space="0" w:color="auto"/>
            </w:tcBorders>
            <w:hideMark/>
          </w:tcPr>
          <w:p w14:paraId="25D45882" w14:textId="13E7436A" w:rsidR="0008038A" w:rsidRPr="00E770B1" w:rsidRDefault="006B6ACC" w:rsidP="00196552">
            <w:pPr>
              <w:spacing w:after="0" w:line="240" w:lineRule="auto"/>
              <w:rPr>
                <w:rFonts w:ascii="Times New Roman" w:hAnsi="Times New Roman" w:cs="Times New Roman"/>
                <w:sz w:val="24"/>
                <w:szCs w:val="24"/>
              </w:rPr>
            </w:pPr>
            <w:r w:rsidRPr="006B6ACC">
              <w:rPr>
                <w:rFonts w:ascii="Times New Roman" w:hAnsi="Times New Roman" w:cs="Times New Roman"/>
                <w:sz w:val="24"/>
                <w:szCs w:val="24"/>
              </w:rPr>
              <w:t>Guidance</w:t>
            </w:r>
          </w:p>
        </w:tc>
        <w:tc>
          <w:tcPr>
            <w:tcW w:w="7669" w:type="dxa"/>
            <w:tcBorders>
              <w:top w:val="single" w:sz="4" w:space="0" w:color="auto"/>
              <w:left w:val="single" w:sz="4" w:space="0" w:color="auto"/>
              <w:bottom w:val="single" w:sz="4" w:space="0" w:color="auto"/>
              <w:right w:val="single" w:sz="4" w:space="0" w:color="auto"/>
            </w:tcBorders>
            <w:hideMark/>
          </w:tcPr>
          <w:p w14:paraId="5E543A42" w14:textId="6C8B4AE8" w:rsidR="0008038A" w:rsidRPr="006B6ACC" w:rsidRDefault="006B6ACC" w:rsidP="006B6ACC">
            <w:pPr>
              <w:spacing w:after="0" w:line="240" w:lineRule="auto"/>
              <w:jc w:val="both"/>
              <w:rPr>
                <w:rFonts w:ascii="Times New Roman" w:hAnsi="Times New Roman" w:cs="Times New Roman"/>
                <w:sz w:val="24"/>
                <w:szCs w:val="24"/>
                <w:lang w:val="en-US"/>
              </w:rPr>
            </w:pPr>
            <w:r w:rsidRPr="006B6ACC">
              <w:rPr>
                <w:rFonts w:ascii="Times New Roman" w:hAnsi="Times New Roman" w:cs="Times New Roman"/>
                <w:sz w:val="24"/>
                <w:szCs w:val="24"/>
                <w:lang w:val="en-US"/>
              </w:rPr>
              <w:t xml:space="preserve">Guidance of short-term weather forecasts. - Part 2, Issue. 3. Central Asia / Edited by S.I. </w:t>
            </w:r>
            <w:proofErr w:type="spellStart"/>
            <w:r w:rsidRPr="006B6ACC">
              <w:rPr>
                <w:rFonts w:ascii="Times New Roman" w:hAnsi="Times New Roman" w:cs="Times New Roman"/>
                <w:sz w:val="24"/>
                <w:szCs w:val="24"/>
                <w:lang w:val="en-US"/>
              </w:rPr>
              <w:t>Inagamova</w:t>
            </w:r>
            <w:proofErr w:type="spellEnd"/>
            <w:r w:rsidRPr="006B6ACC">
              <w:rPr>
                <w:rFonts w:ascii="Times New Roman" w:hAnsi="Times New Roman" w:cs="Times New Roman"/>
                <w:sz w:val="24"/>
                <w:szCs w:val="24"/>
                <w:lang w:val="en-US"/>
              </w:rPr>
              <w:t xml:space="preserve">, G.A. </w:t>
            </w:r>
            <w:proofErr w:type="spellStart"/>
            <w:r w:rsidRPr="006B6ACC">
              <w:rPr>
                <w:rFonts w:ascii="Times New Roman" w:hAnsi="Times New Roman" w:cs="Times New Roman"/>
                <w:sz w:val="24"/>
                <w:szCs w:val="24"/>
                <w:lang w:val="en-US"/>
              </w:rPr>
              <w:t>Voynova</w:t>
            </w:r>
            <w:proofErr w:type="spellEnd"/>
            <w:r w:rsidRPr="006B6ACC">
              <w:rPr>
                <w:rFonts w:ascii="Times New Roman" w:hAnsi="Times New Roman" w:cs="Times New Roman"/>
                <w:sz w:val="24"/>
                <w:szCs w:val="24"/>
                <w:lang w:val="en-US"/>
              </w:rPr>
              <w:t xml:space="preserve">. - L.: </w:t>
            </w:r>
            <w:proofErr w:type="spellStart"/>
            <w:r w:rsidRPr="006B6ACC">
              <w:rPr>
                <w:rFonts w:ascii="Times New Roman" w:hAnsi="Times New Roman" w:cs="Times New Roman"/>
                <w:sz w:val="24"/>
                <w:szCs w:val="24"/>
                <w:lang w:val="en-US"/>
              </w:rPr>
              <w:t>Gidrometeoizdat</w:t>
            </w:r>
            <w:proofErr w:type="spellEnd"/>
            <w:r w:rsidRPr="006B6ACC">
              <w:rPr>
                <w:rFonts w:ascii="Times New Roman" w:hAnsi="Times New Roman" w:cs="Times New Roman"/>
                <w:sz w:val="24"/>
                <w:szCs w:val="24"/>
                <w:lang w:val="en-US"/>
              </w:rPr>
              <w:t xml:space="preserve">, 1986. - 321 </w:t>
            </w:r>
            <w:r>
              <w:rPr>
                <w:rFonts w:ascii="Times New Roman" w:hAnsi="Times New Roman" w:cs="Times New Roman"/>
                <w:sz w:val="24"/>
                <w:szCs w:val="24"/>
                <w:lang w:val="en-US"/>
              </w:rPr>
              <w:t>p</w:t>
            </w:r>
            <w:r w:rsidR="0008038A" w:rsidRPr="006B6ACC">
              <w:rPr>
                <w:rFonts w:ascii="Times New Roman" w:hAnsi="Times New Roman" w:cs="Times New Roman"/>
                <w:sz w:val="24"/>
                <w:szCs w:val="24"/>
                <w:lang w:val="en-US"/>
              </w:rPr>
              <w:t>.</w:t>
            </w:r>
          </w:p>
        </w:tc>
      </w:tr>
      <w:tr w:rsidR="0008038A" w14:paraId="5115E6F5" w14:textId="77777777" w:rsidTr="00196552">
        <w:trPr>
          <w:jc w:val="center"/>
        </w:trPr>
        <w:tc>
          <w:tcPr>
            <w:tcW w:w="2002" w:type="dxa"/>
            <w:tcBorders>
              <w:top w:val="single" w:sz="4" w:space="0" w:color="auto"/>
              <w:left w:val="single" w:sz="4" w:space="0" w:color="auto"/>
              <w:bottom w:val="single" w:sz="4" w:space="0" w:color="auto"/>
              <w:right w:val="single" w:sz="4" w:space="0" w:color="auto"/>
            </w:tcBorders>
            <w:hideMark/>
          </w:tcPr>
          <w:p w14:paraId="588FC9AA" w14:textId="1CC4027A" w:rsidR="0008038A" w:rsidRPr="006B6ACC" w:rsidRDefault="006B6ACC" w:rsidP="00196552">
            <w:pPr>
              <w:spacing w:after="0" w:line="240" w:lineRule="auto"/>
              <w:rPr>
                <w:rFonts w:ascii="Times New Roman" w:hAnsi="Times New Roman" w:cs="Times New Roman"/>
                <w:b/>
                <w:i/>
                <w:sz w:val="24"/>
                <w:szCs w:val="24"/>
                <w:lang w:val="en-US"/>
              </w:rPr>
            </w:pPr>
            <w:r w:rsidRPr="006B6ACC">
              <w:rPr>
                <w:rStyle w:val="FontStyle14"/>
                <w:sz w:val="24"/>
                <w:szCs w:val="24"/>
                <w:lang w:val="en-US"/>
              </w:rPr>
              <w:t xml:space="preserve">Publication from conference </w:t>
            </w:r>
            <w:r w:rsidRPr="006B6ACC">
              <w:rPr>
                <w:rStyle w:val="FontStyle14"/>
                <w:sz w:val="24"/>
                <w:szCs w:val="24"/>
                <w:lang w:val="en-US"/>
              </w:rPr>
              <w:lastRenderedPageBreak/>
              <w:t>materials (seminar, symposium), collections of works</w:t>
            </w:r>
          </w:p>
        </w:tc>
        <w:tc>
          <w:tcPr>
            <w:tcW w:w="7669" w:type="dxa"/>
            <w:tcBorders>
              <w:top w:val="single" w:sz="4" w:space="0" w:color="auto"/>
              <w:left w:val="single" w:sz="4" w:space="0" w:color="auto"/>
              <w:bottom w:val="single" w:sz="4" w:space="0" w:color="auto"/>
              <w:right w:val="single" w:sz="4" w:space="0" w:color="auto"/>
            </w:tcBorders>
            <w:hideMark/>
          </w:tcPr>
          <w:p w14:paraId="1F38620A" w14:textId="1E497C68" w:rsidR="0008038A" w:rsidRPr="00E770B1" w:rsidRDefault="006B6ACC" w:rsidP="006B6ACC">
            <w:pPr>
              <w:spacing w:after="0" w:line="240" w:lineRule="auto"/>
              <w:jc w:val="both"/>
              <w:rPr>
                <w:rFonts w:ascii="Times New Roman" w:hAnsi="Times New Roman" w:cs="Times New Roman"/>
                <w:sz w:val="24"/>
                <w:szCs w:val="24"/>
              </w:rPr>
            </w:pPr>
            <w:proofErr w:type="spellStart"/>
            <w:r w:rsidRPr="006B6ACC">
              <w:rPr>
                <w:rStyle w:val="FontStyle15"/>
                <w:sz w:val="24"/>
                <w:szCs w:val="24"/>
                <w:lang w:val="en-US"/>
              </w:rPr>
              <w:lastRenderedPageBreak/>
              <w:t>Abimuldina</w:t>
            </w:r>
            <w:proofErr w:type="spellEnd"/>
            <w:r w:rsidRPr="006B6ACC">
              <w:rPr>
                <w:rStyle w:val="FontStyle15"/>
                <w:sz w:val="24"/>
                <w:szCs w:val="24"/>
                <w:lang w:val="en-US"/>
              </w:rPr>
              <w:t xml:space="preserve"> S.T., </w:t>
            </w:r>
            <w:proofErr w:type="spellStart"/>
            <w:r w:rsidRPr="006B6ACC">
              <w:rPr>
                <w:rStyle w:val="FontStyle15"/>
                <w:sz w:val="24"/>
                <w:szCs w:val="24"/>
                <w:lang w:val="en-US"/>
              </w:rPr>
              <w:t>Sydykova</w:t>
            </w:r>
            <w:proofErr w:type="spellEnd"/>
            <w:r w:rsidRPr="006B6ACC">
              <w:rPr>
                <w:rStyle w:val="FontStyle15"/>
                <w:sz w:val="24"/>
                <w:szCs w:val="24"/>
                <w:lang w:val="en-US"/>
              </w:rPr>
              <w:t xml:space="preserve"> G.E., </w:t>
            </w:r>
            <w:proofErr w:type="spellStart"/>
            <w:r w:rsidRPr="006B6ACC">
              <w:rPr>
                <w:rStyle w:val="FontStyle15"/>
                <w:sz w:val="24"/>
                <w:szCs w:val="24"/>
                <w:lang w:val="en-US"/>
              </w:rPr>
              <w:t>Orazbayeva</w:t>
            </w:r>
            <w:proofErr w:type="spellEnd"/>
            <w:r w:rsidRPr="006B6ACC">
              <w:rPr>
                <w:rStyle w:val="FontStyle15"/>
                <w:sz w:val="24"/>
                <w:szCs w:val="24"/>
                <w:lang w:val="en-US"/>
              </w:rPr>
              <w:t xml:space="preserve"> L.A. Functioning and development of infrastructure of sugar production // Innovation in the </w:t>
            </w:r>
            <w:r w:rsidRPr="006B6ACC">
              <w:rPr>
                <w:rStyle w:val="FontStyle15"/>
                <w:sz w:val="24"/>
                <w:szCs w:val="24"/>
                <w:lang w:val="en-US"/>
              </w:rPr>
              <w:lastRenderedPageBreak/>
              <w:t xml:space="preserve">agricultural sector of Kazakhstan: Mater. </w:t>
            </w:r>
            <w:proofErr w:type="spellStart"/>
            <w:r w:rsidRPr="006B6ACC">
              <w:rPr>
                <w:rStyle w:val="FontStyle15"/>
                <w:sz w:val="24"/>
                <w:szCs w:val="24"/>
              </w:rPr>
              <w:t>Intern</w:t>
            </w:r>
            <w:proofErr w:type="spellEnd"/>
            <w:r w:rsidRPr="006B6ACC">
              <w:rPr>
                <w:rStyle w:val="FontStyle15"/>
                <w:sz w:val="24"/>
                <w:szCs w:val="24"/>
              </w:rPr>
              <w:t xml:space="preserve">. </w:t>
            </w:r>
            <w:proofErr w:type="spellStart"/>
            <w:r w:rsidRPr="006B6ACC">
              <w:rPr>
                <w:rStyle w:val="FontStyle15"/>
                <w:sz w:val="24"/>
                <w:szCs w:val="24"/>
              </w:rPr>
              <w:t>conf</w:t>
            </w:r>
            <w:proofErr w:type="spellEnd"/>
            <w:r w:rsidRPr="006B6ACC">
              <w:rPr>
                <w:rStyle w:val="FontStyle15"/>
                <w:sz w:val="24"/>
                <w:szCs w:val="24"/>
              </w:rPr>
              <w:t xml:space="preserve">., </w:t>
            </w:r>
            <w:proofErr w:type="spellStart"/>
            <w:r w:rsidRPr="006B6ACC">
              <w:rPr>
                <w:rStyle w:val="FontStyle15"/>
                <w:sz w:val="24"/>
                <w:szCs w:val="24"/>
              </w:rPr>
              <w:t>Vienna</w:t>
            </w:r>
            <w:proofErr w:type="spellEnd"/>
            <w:r w:rsidRPr="006B6ACC">
              <w:rPr>
                <w:rStyle w:val="FontStyle15"/>
                <w:sz w:val="24"/>
                <w:szCs w:val="24"/>
              </w:rPr>
              <w:t xml:space="preserve">, </w:t>
            </w:r>
            <w:proofErr w:type="spellStart"/>
            <w:r w:rsidRPr="006B6ACC">
              <w:rPr>
                <w:rStyle w:val="FontStyle15"/>
                <w:sz w:val="24"/>
                <w:szCs w:val="24"/>
              </w:rPr>
              <w:t>Austria</w:t>
            </w:r>
            <w:proofErr w:type="spellEnd"/>
            <w:r w:rsidRPr="006B6ACC">
              <w:rPr>
                <w:rStyle w:val="FontStyle15"/>
                <w:sz w:val="24"/>
                <w:szCs w:val="24"/>
              </w:rPr>
              <w:t xml:space="preserve">, 2009. - </w:t>
            </w:r>
            <w:proofErr w:type="spellStart"/>
            <w:r w:rsidRPr="006B6ACC">
              <w:rPr>
                <w:rStyle w:val="FontStyle15"/>
                <w:sz w:val="24"/>
                <w:szCs w:val="24"/>
              </w:rPr>
              <w:t>Almaty</w:t>
            </w:r>
            <w:proofErr w:type="spellEnd"/>
            <w:r w:rsidRPr="006B6ACC">
              <w:rPr>
                <w:rStyle w:val="FontStyle15"/>
                <w:sz w:val="24"/>
                <w:szCs w:val="24"/>
              </w:rPr>
              <w:t xml:space="preserve">, 2010. - </w:t>
            </w:r>
            <w:r>
              <w:rPr>
                <w:rStyle w:val="FontStyle15"/>
                <w:sz w:val="24"/>
                <w:szCs w:val="24"/>
                <w:lang w:val="en-US"/>
              </w:rPr>
              <w:t>P</w:t>
            </w:r>
            <w:r w:rsidRPr="006B6ACC">
              <w:rPr>
                <w:rStyle w:val="FontStyle15"/>
                <w:sz w:val="24"/>
                <w:szCs w:val="24"/>
              </w:rPr>
              <w:t>. 10-13</w:t>
            </w:r>
          </w:p>
        </w:tc>
      </w:tr>
      <w:tr w:rsidR="0008038A" w:rsidRPr="004B0789" w14:paraId="43C4331A" w14:textId="77777777" w:rsidTr="00196552">
        <w:trPr>
          <w:jc w:val="center"/>
        </w:trPr>
        <w:tc>
          <w:tcPr>
            <w:tcW w:w="2002" w:type="dxa"/>
            <w:tcBorders>
              <w:top w:val="single" w:sz="4" w:space="0" w:color="auto"/>
              <w:left w:val="single" w:sz="4" w:space="0" w:color="auto"/>
              <w:bottom w:val="single" w:sz="4" w:space="0" w:color="auto"/>
              <w:right w:val="single" w:sz="4" w:space="0" w:color="auto"/>
            </w:tcBorders>
            <w:hideMark/>
          </w:tcPr>
          <w:p w14:paraId="504A303A" w14:textId="4CC8E647" w:rsidR="0008038A" w:rsidRPr="00E770B1" w:rsidRDefault="006B6ACC" w:rsidP="00196552">
            <w:pPr>
              <w:spacing w:after="0" w:line="240" w:lineRule="auto"/>
              <w:rPr>
                <w:rFonts w:ascii="Times New Roman" w:hAnsi="Times New Roman" w:cs="Times New Roman"/>
                <w:sz w:val="24"/>
                <w:szCs w:val="24"/>
              </w:rPr>
            </w:pPr>
            <w:proofErr w:type="spellStart"/>
            <w:r w:rsidRPr="006B6ACC">
              <w:rPr>
                <w:rFonts w:ascii="Times New Roman" w:hAnsi="Times New Roman" w:cs="Times New Roman"/>
                <w:sz w:val="24"/>
                <w:szCs w:val="24"/>
              </w:rPr>
              <w:lastRenderedPageBreak/>
              <w:t>Standards</w:t>
            </w:r>
            <w:proofErr w:type="spellEnd"/>
          </w:p>
        </w:tc>
        <w:tc>
          <w:tcPr>
            <w:tcW w:w="7669" w:type="dxa"/>
            <w:tcBorders>
              <w:top w:val="single" w:sz="4" w:space="0" w:color="auto"/>
              <w:left w:val="single" w:sz="4" w:space="0" w:color="auto"/>
              <w:bottom w:val="single" w:sz="4" w:space="0" w:color="auto"/>
              <w:right w:val="single" w:sz="4" w:space="0" w:color="auto"/>
            </w:tcBorders>
            <w:hideMark/>
          </w:tcPr>
          <w:p w14:paraId="4928F823" w14:textId="5A0150B1" w:rsidR="0008038A" w:rsidRPr="006B6ACC" w:rsidRDefault="006B6ACC" w:rsidP="00196552">
            <w:pPr>
              <w:spacing w:after="0" w:line="240" w:lineRule="auto"/>
              <w:jc w:val="both"/>
              <w:rPr>
                <w:rFonts w:ascii="Times New Roman" w:hAnsi="Times New Roman" w:cs="Times New Roman"/>
                <w:sz w:val="24"/>
                <w:szCs w:val="24"/>
                <w:lang w:val="en-US"/>
              </w:rPr>
            </w:pPr>
            <w:r w:rsidRPr="006B6ACC">
              <w:rPr>
                <w:rFonts w:ascii="Times New Roman" w:hAnsi="Times New Roman" w:cs="Times New Roman"/>
                <w:sz w:val="24"/>
                <w:szCs w:val="24"/>
                <w:lang w:val="en-US"/>
              </w:rPr>
              <w:t>SP 2.6.1.758-99. Radiation safety standards (NRB-99). – Almaty: Agency for Health Affairs of the Republic of Kazakhstan, 2000. – 80 p.</w:t>
            </w:r>
            <w:r w:rsidR="0008038A" w:rsidRPr="006B6ACC">
              <w:rPr>
                <w:rFonts w:ascii="Times New Roman" w:hAnsi="Times New Roman" w:cs="Times New Roman"/>
                <w:sz w:val="24"/>
                <w:szCs w:val="24"/>
                <w:lang w:val="en-US"/>
              </w:rPr>
              <w:t>.</w:t>
            </w:r>
          </w:p>
        </w:tc>
      </w:tr>
      <w:tr w:rsidR="0008038A" w:rsidRPr="004B0789" w14:paraId="0C1DC545" w14:textId="77777777" w:rsidTr="00196552">
        <w:trPr>
          <w:jc w:val="center"/>
        </w:trPr>
        <w:tc>
          <w:tcPr>
            <w:tcW w:w="2002" w:type="dxa"/>
            <w:tcBorders>
              <w:top w:val="single" w:sz="4" w:space="0" w:color="auto"/>
              <w:left w:val="single" w:sz="4" w:space="0" w:color="auto"/>
              <w:bottom w:val="single" w:sz="4" w:space="0" w:color="auto"/>
              <w:right w:val="single" w:sz="4" w:space="0" w:color="auto"/>
            </w:tcBorders>
            <w:hideMark/>
          </w:tcPr>
          <w:p w14:paraId="58E944DC" w14:textId="26AC4962" w:rsidR="0008038A" w:rsidRPr="00E770B1" w:rsidRDefault="006B6ACC" w:rsidP="00196552">
            <w:pPr>
              <w:spacing w:after="0" w:line="240" w:lineRule="auto"/>
              <w:rPr>
                <w:rFonts w:ascii="Times New Roman" w:hAnsi="Times New Roman" w:cs="Times New Roman"/>
                <w:sz w:val="24"/>
                <w:szCs w:val="24"/>
              </w:rPr>
            </w:pPr>
            <w:proofErr w:type="spellStart"/>
            <w:r w:rsidRPr="006B6ACC">
              <w:rPr>
                <w:rFonts w:ascii="Times New Roman" w:hAnsi="Times New Roman" w:cs="Times New Roman"/>
                <w:sz w:val="24"/>
                <w:szCs w:val="24"/>
              </w:rPr>
              <w:t>Newspaper</w:t>
            </w:r>
            <w:proofErr w:type="spellEnd"/>
            <w:r w:rsidRPr="006B6ACC">
              <w:rPr>
                <w:rFonts w:ascii="Times New Roman" w:hAnsi="Times New Roman" w:cs="Times New Roman"/>
                <w:sz w:val="24"/>
                <w:szCs w:val="24"/>
              </w:rPr>
              <w:t xml:space="preserve"> article</w:t>
            </w:r>
          </w:p>
        </w:tc>
        <w:tc>
          <w:tcPr>
            <w:tcW w:w="7669" w:type="dxa"/>
            <w:tcBorders>
              <w:top w:val="single" w:sz="4" w:space="0" w:color="auto"/>
              <w:left w:val="single" w:sz="4" w:space="0" w:color="auto"/>
              <w:bottom w:val="single" w:sz="4" w:space="0" w:color="auto"/>
              <w:right w:val="single" w:sz="4" w:space="0" w:color="auto"/>
            </w:tcBorders>
            <w:hideMark/>
          </w:tcPr>
          <w:p w14:paraId="080392A7" w14:textId="5CB62C8A" w:rsidR="0008038A" w:rsidRPr="006B6ACC" w:rsidRDefault="006B6ACC" w:rsidP="006B6ACC">
            <w:pPr>
              <w:spacing w:after="0" w:line="240" w:lineRule="auto"/>
              <w:jc w:val="both"/>
              <w:rPr>
                <w:rFonts w:ascii="Times New Roman" w:hAnsi="Times New Roman" w:cs="Times New Roman"/>
                <w:sz w:val="24"/>
                <w:szCs w:val="24"/>
                <w:lang w:val="en-US"/>
              </w:rPr>
            </w:pPr>
            <w:proofErr w:type="spellStart"/>
            <w:r w:rsidRPr="006B6ACC">
              <w:rPr>
                <w:rFonts w:ascii="Times New Roman" w:hAnsi="Times New Roman" w:cs="Times New Roman"/>
                <w:sz w:val="24"/>
                <w:szCs w:val="24"/>
                <w:lang w:val="en-US"/>
              </w:rPr>
              <w:t>Suleimenov</w:t>
            </w:r>
            <w:proofErr w:type="spellEnd"/>
            <w:r w:rsidRPr="006B6ACC">
              <w:rPr>
                <w:rFonts w:ascii="Times New Roman" w:hAnsi="Times New Roman" w:cs="Times New Roman"/>
                <w:sz w:val="24"/>
                <w:szCs w:val="24"/>
                <w:lang w:val="en-US"/>
              </w:rPr>
              <w:t xml:space="preserve"> Zh., </w:t>
            </w:r>
            <w:proofErr w:type="spellStart"/>
            <w:r w:rsidRPr="006B6ACC">
              <w:rPr>
                <w:rFonts w:ascii="Times New Roman" w:hAnsi="Times New Roman" w:cs="Times New Roman"/>
                <w:sz w:val="24"/>
                <w:szCs w:val="24"/>
                <w:lang w:val="en-US"/>
              </w:rPr>
              <w:t>Panasenko</w:t>
            </w:r>
            <w:proofErr w:type="spellEnd"/>
            <w:r w:rsidRPr="006B6ACC">
              <w:rPr>
                <w:rFonts w:ascii="Times New Roman" w:hAnsi="Times New Roman" w:cs="Times New Roman"/>
                <w:sz w:val="24"/>
                <w:szCs w:val="24"/>
                <w:lang w:val="en-US"/>
              </w:rPr>
              <w:t xml:space="preserve"> I. Tomorrow begins today // </w:t>
            </w:r>
            <w:r>
              <w:rPr>
                <w:rFonts w:ascii="Times New Roman" w:hAnsi="Times New Roman" w:cs="Times New Roman"/>
                <w:sz w:val="24"/>
                <w:szCs w:val="24"/>
                <w:lang w:val="en-US"/>
              </w:rPr>
              <w:t>Egemen Kazakhstan</w:t>
            </w:r>
            <w:r w:rsidRPr="006B6ACC">
              <w:rPr>
                <w:rFonts w:ascii="Times New Roman" w:hAnsi="Times New Roman" w:cs="Times New Roman"/>
                <w:sz w:val="24"/>
                <w:szCs w:val="24"/>
                <w:lang w:val="en-US"/>
              </w:rPr>
              <w:t>. – 2004. – February 4. – 2 s</w:t>
            </w:r>
            <w:r w:rsidR="0008038A" w:rsidRPr="006B6ACC">
              <w:rPr>
                <w:rFonts w:ascii="Times New Roman" w:hAnsi="Times New Roman" w:cs="Times New Roman"/>
                <w:sz w:val="24"/>
                <w:szCs w:val="24"/>
                <w:lang w:val="en-US"/>
              </w:rPr>
              <w:t>.</w:t>
            </w:r>
          </w:p>
        </w:tc>
      </w:tr>
      <w:tr w:rsidR="0008038A" w:rsidRPr="004B0789" w14:paraId="6BF6AB5D" w14:textId="77777777" w:rsidTr="00196552">
        <w:trPr>
          <w:jc w:val="center"/>
        </w:trPr>
        <w:tc>
          <w:tcPr>
            <w:tcW w:w="2002" w:type="dxa"/>
            <w:tcBorders>
              <w:top w:val="single" w:sz="4" w:space="0" w:color="auto"/>
              <w:left w:val="single" w:sz="4" w:space="0" w:color="auto"/>
              <w:bottom w:val="single" w:sz="4" w:space="0" w:color="auto"/>
              <w:right w:val="single" w:sz="4" w:space="0" w:color="auto"/>
            </w:tcBorders>
            <w:hideMark/>
          </w:tcPr>
          <w:p w14:paraId="6D25AF2C" w14:textId="48F8E15D" w:rsidR="0008038A" w:rsidRPr="00E770B1" w:rsidRDefault="006B6ACC" w:rsidP="00196552">
            <w:pPr>
              <w:spacing w:after="0" w:line="240" w:lineRule="auto"/>
              <w:rPr>
                <w:rFonts w:ascii="Times New Roman" w:hAnsi="Times New Roman" w:cs="Times New Roman"/>
                <w:b/>
                <w:i/>
                <w:sz w:val="24"/>
                <w:szCs w:val="24"/>
              </w:rPr>
            </w:pPr>
            <w:r w:rsidRPr="006B6ACC">
              <w:rPr>
                <w:rStyle w:val="FontStyle14"/>
                <w:sz w:val="24"/>
                <w:szCs w:val="24"/>
              </w:rPr>
              <w:t>Electronic resource</w:t>
            </w:r>
          </w:p>
        </w:tc>
        <w:tc>
          <w:tcPr>
            <w:tcW w:w="7669" w:type="dxa"/>
            <w:tcBorders>
              <w:top w:val="single" w:sz="4" w:space="0" w:color="auto"/>
              <w:left w:val="single" w:sz="4" w:space="0" w:color="auto"/>
              <w:bottom w:val="single" w:sz="4" w:space="0" w:color="auto"/>
              <w:right w:val="single" w:sz="4" w:space="0" w:color="auto"/>
            </w:tcBorders>
            <w:hideMark/>
          </w:tcPr>
          <w:p w14:paraId="59BE1349" w14:textId="5AE39BA1" w:rsidR="0008038A" w:rsidRPr="006B6ACC" w:rsidRDefault="006B6ACC" w:rsidP="006B6ACC">
            <w:pPr>
              <w:spacing w:after="0" w:line="240" w:lineRule="auto"/>
              <w:jc w:val="both"/>
              <w:rPr>
                <w:rFonts w:ascii="Times New Roman" w:hAnsi="Times New Roman" w:cs="Times New Roman"/>
                <w:sz w:val="24"/>
                <w:szCs w:val="24"/>
                <w:lang w:val="en-US"/>
              </w:rPr>
            </w:pPr>
            <w:proofErr w:type="spellStart"/>
            <w:r w:rsidRPr="006B6ACC">
              <w:rPr>
                <w:rStyle w:val="FontStyle15"/>
                <w:sz w:val="24"/>
                <w:szCs w:val="24"/>
                <w:lang w:val="en-US"/>
              </w:rPr>
              <w:t>Sokolovsky</w:t>
            </w:r>
            <w:proofErr w:type="spellEnd"/>
            <w:r w:rsidRPr="006B6ACC">
              <w:rPr>
                <w:rStyle w:val="FontStyle15"/>
                <w:sz w:val="24"/>
                <w:szCs w:val="24"/>
                <w:lang w:val="en-US"/>
              </w:rPr>
              <w:t xml:space="preserve"> D.V. Theory of synthesis of self-aligning cam drive mechanisms [Electron. resource]</w:t>
            </w:r>
            <w:r w:rsidR="0008038A" w:rsidRPr="006B6ACC">
              <w:rPr>
                <w:rStyle w:val="FontStyle15"/>
                <w:sz w:val="24"/>
                <w:szCs w:val="24"/>
                <w:lang w:val="en-US"/>
              </w:rPr>
              <w:t xml:space="preserve">. – 2006. – </w:t>
            </w:r>
            <w:r w:rsidR="0008038A" w:rsidRPr="00E770B1">
              <w:rPr>
                <w:rStyle w:val="FontStyle15"/>
                <w:sz w:val="24"/>
                <w:szCs w:val="24"/>
                <w:lang w:val="en-US"/>
              </w:rPr>
              <w:t>URL</w:t>
            </w:r>
            <w:r w:rsidR="0008038A" w:rsidRPr="006B6ACC">
              <w:rPr>
                <w:rStyle w:val="FontStyle15"/>
                <w:sz w:val="24"/>
                <w:szCs w:val="24"/>
                <w:lang w:val="en-US"/>
              </w:rPr>
              <w:t xml:space="preserve">: </w:t>
            </w:r>
            <w:hyperlink r:id="rId10" w:history="1">
              <w:r w:rsidR="0008038A" w:rsidRPr="00E770B1">
                <w:rPr>
                  <w:rStyle w:val="a4"/>
                  <w:rFonts w:ascii="Times New Roman" w:hAnsi="Times New Roman" w:cs="Times New Roman"/>
                  <w:sz w:val="24"/>
                  <w:szCs w:val="24"/>
                  <w:lang w:val="en-US"/>
                </w:rPr>
                <w:t>http</w:t>
              </w:r>
              <w:r w:rsidR="0008038A" w:rsidRPr="006B6ACC">
                <w:rPr>
                  <w:rStyle w:val="a4"/>
                  <w:rFonts w:ascii="Times New Roman" w:hAnsi="Times New Roman" w:cs="Times New Roman"/>
                  <w:sz w:val="24"/>
                  <w:szCs w:val="24"/>
                  <w:lang w:val="en-US"/>
                </w:rPr>
                <w:t>://</w:t>
              </w:r>
              <w:r w:rsidR="0008038A" w:rsidRPr="00E770B1">
                <w:rPr>
                  <w:rStyle w:val="a4"/>
                  <w:rFonts w:ascii="Times New Roman" w:hAnsi="Times New Roman" w:cs="Times New Roman"/>
                  <w:sz w:val="24"/>
                  <w:szCs w:val="24"/>
                  <w:lang w:val="en-US"/>
                </w:rPr>
                <w:t>bookchamber</w:t>
              </w:r>
              <w:r w:rsidR="0008038A" w:rsidRPr="006B6ACC">
                <w:rPr>
                  <w:rStyle w:val="a4"/>
                  <w:rFonts w:ascii="Times New Roman" w:hAnsi="Times New Roman" w:cs="Times New Roman"/>
                  <w:sz w:val="24"/>
                  <w:szCs w:val="24"/>
                  <w:lang w:val="en-US"/>
                </w:rPr>
                <w:t>.</w:t>
              </w:r>
              <w:r w:rsidR="0008038A" w:rsidRPr="00E770B1">
                <w:rPr>
                  <w:rStyle w:val="a4"/>
                  <w:rFonts w:ascii="Times New Roman" w:hAnsi="Times New Roman" w:cs="Times New Roman"/>
                  <w:sz w:val="24"/>
                  <w:szCs w:val="24"/>
                  <w:lang w:val="en-US"/>
                </w:rPr>
                <w:t>kz</w:t>
              </w:r>
              <w:r w:rsidR="0008038A" w:rsidRPr="006B6ACC">
                <w:rPr>
                  <w:rStyle w:val="a4"/>
                  <w:rFonts w:ascii="Times New Roman" w:hAnsi="Times New Roman" w:cs="Times New Roman"/>
                  <w:sz w:val="24"/>
                  <w:szCs w:val="24"/>
                  <w:lang w:val="en-US"/>
                </w:rPr>
                <w:t>/</w:t>
              </w:r>
              <w:r w:rsidR="0008038A" w:rsidRPr="00E770B1">
                <w:rPr>
                  <w:rStyle w:val="a4"/>
                  <w:rFonts w:ascii="Times New Roman" w:hAnsi="Times New Roman" w:cs="Times New Roman"/>
                  <w:sz w:val="24"/>
                  <w:szCs w:val="24"/>
                  <w:lang w:val="en-US"/>
                </w:rPr>
                <w:t>stst</w:t>
              </w:r>
              <w:r w:rsidR="0008038A" w:rsidRPr="006B6ACC">
                <w:rPr>
                  <w:rStyle w:val="a4"/>
                  <w:rFonts w:ascii="Times New Roman" w:hAnsi="Times New Roman" w:cs="Times New Roman"/>
                  <w:sz w:val="24"/>
                  <w:szCs w:val="24"/>
                  <w:lang w:val="en-US"/>
                </w:rPr>
                <w:t>_2006.</w:t>
              </w:r>
              <w:r w:rsidR="0008038A" w:rsidRPr="00E770B1">
                <w:rPr>
                  <w:rStyle w:val="a4"/>
                  <w:rFonts w:ascii="Times New Roman" w:hAnsi="Times New Roman" w:cs="Times New Roman"/>
                  <w:sz w:val="24"/>
                  <w:szCs w:val="24"/>
                  <w:lang w:val="en-US"/>
                </w:rPr>
                <w:t>htm</w:t>
              </w:r>
            </w:hyperlink>
            <w:r w:rsidR="0008038A" w:rsidRPr="006B6ACC">
              <w:rPr>
                <w:rStyle w:val="FontStyle16"/>
                <w:sz w:val="24"/>
                <w:szCs w:val="24"/>
                <w:u w:val="single"/>
                <w:lang w:val="en-US"/>
              </w:rPr>
              <w:t xml:space="preserve"> </w:t>
            </w:r>
            <w:r w:rsidR="0008038A" w:rsidRPr="006B6ACC">
              <w:rPr>
                <w:rStyle w:val="FontStyle15"/>
                <w:sz w:val="24"/>
                <w:szCs w:val="24"/>
                <w:lang w:val="en-US"/>
              </w:rPr>
              <w:t>(</w:t>
            </w:r>
            <w:r w:rsidRPr="006B6ACC">
              <w:rPr>
                <w:rStyle w:val="FontStyle15"/>
                <w:sz w:val="24"/>
                <w:szCs w:val="24"/>
                <w:lang w:val="en-US"/>
              </w:rPr>
              <w:t>date of application</w:t>
            </w:r>
            <w:r w:rsidR="0008038A" w:rsidRPr="006B6ACC">
              <w:rPr>
                <w:rStyle w:val="FontStyle15"/>
                <w:sz w:val="24"/>
                <w:szCs w:val="24"/>
                <w:lang w:val="en-US"/>
              </w:rPr>
              <w:t>: 12.03.2009).</w:t>
            </w:r>
          </w:p>
        </w:tc>
      </w:tr>
    </w:tbl>
    <w:p w14:paraId="7118F270" w14:textId="77777777" w:rsidR="0008038A" w:rsidRPr="006B6ACC" w:rsidRDefault="0008038A" w:rsidP="0008038A">
      <w:pPr>
        <w:pStyle w:val="Default"/>
        <w:ind w:left="720"/>
        <w:jc w:val="both"/>
        <w:rPr>
          <w:b/>
          <w:bCs/>
          <w:color w:val="auto"/>
          <w:lang w:val="en-US"/>
        </w:rPr>
      </w:pPr>
    </w:p>
    <w:p w14:paraId="6519A301" w14:textId="2FA79CE6" w:rsidR="0008038A" w:rsidRPr="006B6ACC" w:rsidRDefault="006B6ACC" w:rsidP="0008038A">
      <w:pPr>
        <w:pStyle w:val="Default"/>
        <w:ind w:left="720"/>
        <w:jc w:val="both"/>
        <w:rPr>
          <w:b/>
          <w:bCs/>
          <w:color w:val="auto"/>
          <w:lang w:val="en-US"/>
        </w:rPr>
      </w:pPr>
      <w:r w:rsidRPr="006B6ACC">
        <w:rPr>
          <w:b/>
          <w:bCs/>
          <w:color w:val="auto"/>
          <w:lang w:val="en-US"/>
        </w:rPr>
        <w:t>Information about the authors of the article in 3 languages for articles in Russian and Kazakh languages, as well as the application for publication is sent as a separate file</w:t>
      </w:r>
      <w:r w:rsidR="0008038A" w:rsidRPr="006B6ACC">
        <w:rPr>
          <w:b/>
          <w:bCs/>
          <w:color w:val="auto"/>
          <w:lang w:val="en-US"/>
        </w:rPr>
        <w:t>.</w:t>
      </w:r>
    </w:p>
    <w:p w14:paraId="238F41FE" w14:textId="77777777" w:rsidR="0008038A" w:rsidRPr="006B6ACC" w:rsidRDefault="0008038A" w:rsidP="0008038A">
      <w:pPr>
        <w:spacing w:after="0" w:line="240" w:lineRule="auto"/>
        <w:jc w:val="center"/>
        <w:rPr>
          <w:rFonts w:ascii="Times New Roman" w:hAnsi="Times New Roman" w:cs="Times New Roman"/>
          <w:b/>
          <w:sz w:val="24"/>
          <w:szCs w:val="24"/>
          <w:lang w:val="en-US"/>
        </w:rPr>
      </w:pPr>
    </w:p>
    <w:p w14:paraId="49E384F0" w14:textId="77777777" w:rsidR="0008038A" w:rsidRPr="006B6ACC" w:rsidRDefault="0008038A" w:rsidP="0008038A">
      <w:pPr>
        <w:spacing w:after="0" w:line="240" w:lineRule="auto"/>
        <w:ind w:firstLine="709"/>
        <w:jc w:val="both"/>
        <w:rPr>
          <w:rFonts w:ascii="Times New Roman" w:hAnsi="Times New Roman" w:cs="Times New Roman"/>
          <w:sz w:val="24"/>
          <w:szCs w:val="24"/>
          <w:lang w:val="en-US"/>
        </w:rPr>
      </w:pPr>
    </w:p>
    <w:p w14:paraId="386FD8F5" w14:textId="0E2D033A" w:rsidR="0008038A" w:rsidRPr="004B7463" w:rsidRDefault="004B7463" w:rsidP="0008038A">
      <w:pPr>
        <w:pStyle w:val="4"/>
        <w:spacing w:line="240" w:lineRule="auto"/>
        <w:rPr>
          <w:sz w:val="24"/>
          <w:szCs w:val="24"/>
          <w:lang w:val="en-US"/>
        </w:rPr>
      </w:pPr>
      <w:r w:rsidRPr="004B7463">
        <w:rPr>
          <w:sz w:val="24"/>
          <w:szCs w:val="24"/>
          <w:lang w:val="en-US"/>
        </w:rPr>
        <w:t>See examples</w:t>
      </w:r>
    </w:p>
    <w:p w14:paraId="35E30CD1" w14:textId="5FC7C259" w:rsidR="0008038A" w:rsidRPr="004B7463" w:rsidRDefault="004B7463" w:rsidP="0008038A">
      <w:pPr>
        <w:spacing w:after="0" w:line="240" w:lineRule="auto"/>
        <w:rPr>
          <w:rFonts w:ascii="Times New Roman" w:hAnsi="Times New Roman" w:cs="Times New Roman"/>
          <w:b/>
          <w:sz w:val="24"/>
          <w:szCs w:val="24"/>
          <w:lang w:val="en-US"/>
        </w:rPr>
      </w:pPr>
      <w:r>
        <w:rPr>
          <w:rFonts w:ascii="Times New Roman" w:hAnsi="Times New Roman" w:cs="Times New Roman"/>
          <w:b/>
          <w:sz w:val="24"/>
          <w:szCs w:val="24"/>
          <w:lang w:val="en-US"/>
        </w:rPr>
        <w:t>UDC</w:t>
      </w:r>
      <w:r w:rsidR="0008038A" w:rsidRPr="004B7463">
        <w:rPr>
          <w:rFonts w:ascii="Times New Roman" w:hAnsi="Times New Roman" w:cs="Times New Roman"/>
          <w:b/>
          <w:sz w:val="24"/>
          <w:szCs w:val="24"/>
          <w:lang w:val="en-US"/>
        </w:rPr>
        <w:t xml:space="preserve"> 556  </w:t>
      </w:r>
    </w:p>
    <w:p w14:paraId="626F7149" w14:textId="77777777" w:rsidR="0008038A" w:rsidRPr="004B7463" w:rsidRDefault="0008038A" w:rsidP="0008038A">
      <w:pPr>
        <w:spacing w:after="0" w:line="240" w:lineRule="auto"/>
        <w:rPr>
          <w:rFonts w:ascii="Times New Roman" w:hAnsi="Times New Roman" w:cs="Times New Roman"/>
          <w:b/>
          <w:sz w:val="24"/>
          <w:szCs w:val="24"/>
          <w:lang w:val="en-US"/>
        </w:rPr>
      </w:pPr>
    </w:p>
    <w:p w14:paraId="6859E2AC" w14:textId="5243F4F2" w:rsidR="0008038A" w:rsidRPr="004B7463" w:rsidRDefault="004B7463" w:rsidP="0008038A">
      <w:pPr>
        <w:spacing w:after="0" w:line="240" w:lineRule="auto"/>
        <w:rPr>
          <w:rFonts w:ascii="Times New Roman" w:hAnsi="Times New Roman" w:cs="Times New Roman"/>
          <w:b/>
          <w:bCs/>
          <w:sz w:val="24"/>
          <w:szCs w:val="24"/>
          <w:lang w:val="en-US"/>
        </w:rPr>
      </w:pPr>
      <w:r w:rsidRPr="004B7463">
        <w:rPr>
          <w:rFonts w:ascii="Times New Roman" w:hAnsi="Times New Roman" w:cs="Times New Roman"/>
          <w:b/>
          <w:bCs/>
          <w:sz w:val="24"/>
          <w:szCs w:val="24"/>
          <w:lang w:val="en-US"/>
        </w:rPr>
        <w:t>IRSTI</w:t>
      </w:r>
      <w:r w:rsidR="0008038A" w:rsidRPr="004B7463">
        <w:rPr>
          <w:rFonts w:ascii="Times New Roman" w:hAnsi="Times New Roman" w:cs="Times New Roman"/>
          <w:b/>
          <w:sz w:val="24"/>
          <w:szCs w:val="24"/>
          <w:lang w:val="en-US"/>
        </w:rPr>
        <w:t xml:space="preserve"> </w:t>
      </w:r>
      <w:r w:rsidR="0008038A">
        <w:rPr>
          <w:rFonts w:ascii="Times New Roman" w:hAnsi="Times New Roman" w:cs="Times New Roman"/>
          <w:b/>
          <w:sz w:val="24"/>
          <w:szCs w:val="24"/>
          <w:lang w:val="az-Latn-AZ"/>
        </w:rPr>
        <w:t>39.23.15</w:t>
      </w:r>
    </w:p>
    <w:p w14:paraId="5B59C290" w14:textId="3CA47FD2" w:rsidR="0008038A" w:rsidRPr="004B7463" w:rsidRDefault="004B7463" w:rsidP="0008038A">
      <w:pPr>
        <w:spacing w:after="0" w:line="240" w:lineRule="auto"/>
        <w:jc w:val="center"/>
        <w:rPr>
          <w:rFonts w:ascii="Times New Roman" w:hAnsi="Times New Roman" w:cs="Times New Roman"/>
          <w:b/>
          <w:bCs/>
          <w:sz w:val="24"/>
          <w:szCs w:val="24"/>
          <w:vertAlign w:val="superscript"/>
          <w:lang w:val="en-US"/>
        </w:rPr>
      </w:pPr>
      <w:r>
        <w:rPr>
          <w:rFonts w:ascii="Times New Roman" w:hAnsi="Times New Roman" w:cs="Times New Roman"/>
          <w:b/>
          <w:bCs/>
          <w:sz w:val="24"/>
          <w:szCs w:val="24"/>
          <w:lang w:val="en-US"/>
        </w:rPr>
        <w:t>N</w:t>
      </w:r>
      <w:r w:rsidRPr="004B7463">
        <w:rPr>
          <w:rFonts w:ascii="Times New Roman" w:hAnsi="Times New Roman" w:cs="Times New Roman"/>
          <w:b/>
          <w:bCs/>
          <w:sz w:val="24"/>
          <w:szCs w:val="24"/>
          <w:lang w:val="en-US"/>
        </w:rPr>
        <w:t xml:space="preserve">. Surname </w:t>
      </w:r>
      <w:r w:rsidR="0008038A" w:rsidRPr="004B7463">
        <w:rPr>
          <w:rFonts w:ascii="Times New Roman" w:hAnsi="Times New Roman" w:cs="Times New Roman"/>
          <w:b/>
          <w:bCs/>
          <w:sz w:val="24"/>
          <w:szCs w:val="24"/>
          <w:lang w:val="en-US"/>
        </w:rPr>
        <w:t>*</w:t>
      </w:r>
      <w:r w:rsidR="0008038A" w:rsidRPr="004B7463">
        <w:rPr>
          <w:rFonts w:ascii="Times New Roman" w:hAnsi="Times New Roman" w:cs="Times New Roman"/>
          <w:b/>
          <w:bCs/>
          <w:sz w:val="24"/>
          <w:szCs w:val="24"/>
          <w:vertAlign w:val="superscript"/>
          <w:lang w:val="en-US"/>
        </w:rPr>
        <w:t>1</w:t>
      </w:r>
      <w:r w:rsidR="0008038A" w:rsidRPr="004B7463">
        <w:rPr>
          <w:rFonts w:ascii="Times New Roman" w:hAnsi="Times New Roman" w:cs="Times New Roman"/>
          <w:b/>
          <w:bCs/>
          <w:sz w:val="24"/>
          <w:szCs w:val="24"/>
          <w:lang w:val="en-US"/>
        </w:rPr>
        <w:t xml:space="preserve">, </w:t>
      </w:r>
      <w:r>
        <w:rPr>
          <w:rFonts w:ascii="Times New Roman" w:hAnsi="Times New Roman" w:cs="Times New Roman"/>
          <w:b/>
          <w:bCs/>
          <w:sz w:val="24"/>
          <w:szCs w:val="24"/>
          <w:lang w:val="en-US"/>
        </w:rPr>
        <w:t>N</w:t>
      </w:r>
      <w:r w:rsidRPr="004B7463">
        <w:rPr>
          <w:rFonts w:ascii="Times New Roman" w:hAnsi="Times New Roman" w:cs="Times New Roman"/>
          <w:b/>
          <w:bCs/>
          <w:sz w:val="24"/>
          <w:szCs w:val="24"/>
          <w:lang w:val="en-US"/>
        </w:rPr>
        <w:t xml:space="preserve">. Surname </w:t>
      </w:r>
      <w:r w:rsidR="0008038A" w:rsidRPr="004B7463">
        <w:rPr>
          <w:rFonts w:ascii="Times New Roman" w:hAnsi="Times New Roman" w:cs="Times New Roman"/>
          <w:b/>
          <w:bCs/>
          <w:sz w:val="24"/>
          <w:szCs w:val="24"/>
          <w:vertAlign w:val="superscript"/>
          <w:lang w:val="en-US"/>
        </w:rPr>
        <w:t>2</w:t>
      </w:r>
    </w:p>
    <w:p w14:paraId="1D8A059A" w14:textId="77777777" w:rsidR="0008038A" w:rsidRPr="004B7463" w:rsidRDefault="0008038A" w:rsidP="0008038A">
      <w:pPr>
        <w:spacing w:after="0" w:line="240" w:lineRule="auto"/>
        <w:jc w:val="center"/>
        <w:rPr>
          <w:rFonts w:ascii="Times New Roman" w:hAnsi="Times New Roman" w:cs="Times New Roman"/>
          <w:b/>
          <w:bCs/>
          <w:sz w:val="24"/>
          <w:szCs w:val="24"/>
          <w:vertAlign w:val="superscript"/>
          <w:lang w:val="en-US"/>
        </w:rPr>
      </w:pPr>
    </w:p>
    <w:p w14:paraId="53059F04" w14:textId="456D2092" w:rsidR="0008038A" w:rsidRPr="004B7463" w:rsidRDefault="004B7463" w:rsidP="0008038A">
      <w:pPr>
        <w:spacing w:after="0" w:line="240" w:lineRule="auto"/>
        <w:jc w:val="center"/>
        <w:rPr>
          <w:rFonts w:ascii="Times New Roman" w:hAnsi="Times New Roman" w:cs="Times New Roman"/>
          <w:sz w:val="24"/>
          <w:szCs w:val="24"/>
          <w:lang w:val="en-US"/>
        </w:rPr>
      </w:pPr>
      <w:r w:rsidRPr="004B7463">
        <w:rPr>
          <w:rFonts w:ascii="Times New Roman" w:hAnsi="Times New Roman" w:cs="Times New Roman"/>
          <w:sz w:val="24"/>
          <w:szCs w:val="24"/>
          <w:vertAlign w:val="superscript"/>
          <w:lang w:val="en-US"/>
        </w:rPr>
        <w:t xml:space="preserve">1 </w:t>
      </w:r>
      <w:r w:rsidRPr="004B7463">
        <w:rPr>
          <w:rFonts w:ascii="Times New Roman" w:hAnsi="Times New Roman" w:cs="Times New Roman"/>
          <w:sz w:val="24"/>
          <w:szCs w:val="24"/>
          <w:lang w:val="en-US"/>
        </w:rPr>
        <w:t>academic degree, position</w:t>
      </w:r>
    </w:p>
    <w:p w14:paraId="19B22D87" w14:textId="50CE11FD" w:rsidR="0008038A" w:rsidRPr="004B7463" w:rsidRDefault="0008038A" w:rsidP="0008038A">
      <w:pPr>
        <w:spacing w:after="0" w:line="240" w:lineRule="auto"/>
        <w:jc w:val="center"/>
        <w:rPr>
          <w:rFonts w:ascii="Times New Roman" w:hAnsi="Times New Roman" w:cs="Times New Roman"/>
          <w:sz w:val="24"/>
          <w:szCs w:val="24"/>
          <w:lang w:val="en-US"/>
        </w:rPr>
      </w:pPr>
      <w:r w:rsidRPr="004B7463">
        <w:rPr>
          <w:rFonts w:ascii="Times New Roman" w:hAnsi="Times New Roman" w:cs="Times New Roman"/>
          <w:sz w:val="24"/>
          <w:szCs w:val="24"/>
          <w:lang w:val="en-US"/>
        </w:rPr>
        <w:t>(</w:t>
      </w:r>
      <w:r w:rsidR="004B7463" w:rsidRPr="004B7463">
        <w:rPr>
          <w:rFonts w:ascii="Times New Roman" w:hAnsi="Times New Roman" w:cs="Times New Roman"/>
          <w:sz w:val="24"/>
          <w:szCs w:val="24"/>
          <w:lang w:val="en-US"/>
        </w:rPr>
        <w:t>Organization, city, country</w:t>
      </w:r>
      <w:r w:rsidRPr="004B7463">
        <w:rPr>
          <w:rFonts w:ascii="Times New Roman" w:hAnsi="Times New Roman" w:cs="Times New Roman"/>
          <w:sz w:val="24"/>
          <w:szCs w:val="24"/>
          <w:lang w:val="en-US"/>
        </w:rPr>
        <w:t xml:space="preserve">, </w:t>
      </w:r>
      <w:r>
        <w:rPr>
          <w:rFonts w:ascii="Times New Roman" w:hAnsi="Times New Roman" w:cs="Times New Roman"/>
          <w:sz w:val="24"/>
          <w:szCs w:val="24"/>
          <w:lang w:val="en-US"/>
        </w:rPr>
        <w:t>e</w:t>
      </w:r>
      <w:r w:rsidRPr="004B7463">
        <w:rPr>
          <w:rFonts w:ascii="Times New Roman" w:hAnsi="Times New Roman" w:cs="Times New Roman"/>
          <w:sz w:val="24"/>
          <w:szCs w:val="24"/>
          <w:lang w:val="en-US"/>
        </w:rPr>
        <w:t>-</w:t>
      </w:r>
      <w:r>
        <w:rPr>
          <w:rFonts w:ascii="Times New Roman" w:hAnsi="Times New Roman" w:cs="Times New Roman"/>
          <w:sz w:val="24"/>
          <w:szCs w:val="24"/>
          <w:lang w:val="en-US"/>
        </w:rPr>
        <w:t>mail</w:t>
      </w:r>
      <w:r w:rsidRPr="004B7463">
        <w:rPr>
          <w:rFonts w:ascii="Times New Roman" w:hAnsi="Times New Roman" w:cs="Times New Roman"/>
          <w:sz w:val="24"/>
          <w:szCs w:val="24"/>
          <w:lang w:val="en-US"/>
        </w:rPr>
        <w:t>)</w:t>
      </w:r>
    </w:p>
    <w:p w14:paraId="63895C0C" w14:textId="08630E45" w:rsidR="0008038A" w:rsidRPr="004B7463" w:rsidRDefault="004B7463" w:rsidP="0008038A">
      <w:pPr>
        <w:spacing w:after="0" w:line="240" w:lineRule="auto"/>
        <w:jc w:val="center"/>
        <w:rPr>
          <w:rFonts w:ascii="Times New Roman" w:hAnsi="Times New Roman" w:cs="Times New Roman"/>
          <w:sz w:val="24"/>
          <w:szCs w:val="24"/>
          <w:lang w:val="en-US"/>
        </w:rPr>
      </w:pPr>
      <w:r w:rsidRPr="004B7463">
        <w:rPr>
          <w:rFonts w:ascii="Times New Roman" w:hAnsi="Times New Roman" w:cs="Times New Roman"/>
          <w:sz w:val="24"/>
          <w:szCs w:val="24"/>
          <w:vertAlign w:val="superscript"/>
          <w:lang w:val="en-US"/>
        </w:rPr>
        <w:t>2</w:t>
      </w:r>
      <w:r w:rsidRPr="004B7463">
        <w:rPr>
          <w:rFonts w:ascii="Times New Roman" w:hAnsi="Times New Roman" w:cs="Times New Roman"/>
          <w:sz w:val="24"/>
          <w:szCs w:val="24"/>
          <w:lang w:val="en-US"/>
        </w:rPr>
        <w:t>academic degree, position</w:t>
      </w:r>
    </w:p>
    <w:p w14:paraId="279D278E" w14:textId="475F14B2" w:rsidR="0008038A" w:rsidRPr="004B7463" w:rsidRDefault="0008038A" w:rsidP="0008038A">
      <w:pPr>
        <w:spacing w:after="0" w:line="240" w:lineRule="auto"/>
        <w:jc w:val="center"/>
        <w:rPr>
          <w:rFonts w:ascii="Times New Roman" w:hAnsi="Times New Roman" w:cs="Times New Roman"/>
          <w:sz w:val="24"/>
          <w:szCs w:val="24"/>
          <w:lang w:val="en-US"/>
        </w:rPr>
      </w:pPr>
      <w:r w:rsidRPr="004B7463">
        <w:rPr>
          <w:rFonts w:ascii="Times New Roman" w:hAnsi="Times New Roman" w:cs="Times New Roman"/>
          <w:sz w:val="24"/>
          <w:szCs w:val="24"/>
          <w:lang w:val="en-US"/>
        </w:rPr>
        <w:t>(</w:t>
      </w:r>
      <w:r w:rsidR="004B7463" w:rsidRPr="004B7463">
        <w:rPr>
          <w:rFonts w:ascii="Times New Roman" w:hAnsi="Times New Roman" w:cs="Times New Roman"/>
          <w:sz w:val="24"/>
          <w:szCs w:val="24"/>
          <w:lang w:val="en-US"/>
        </w:rPr>
        <w:t>Organization, city, country</w:t>
      </w:r>
      <w:r w:rsidRPr="004B7463">
        <w:rPr>
          <w:rFonts w:ascii="Times New Roman" w:hAnsi="Times New Roman" w:cs="Times New Roman"/>
          <w:sz w:val="24"/>
          <w:szCs w:val="24"/>
          <w:lang w:val="en-US"/>
        </w:rPr>
        <w:t xml:space="preserve">, </w:t>
      </w:r>
      <w:r>
        <w:rPr>
          <w:rFonts w:ascii="Times New Roman" w:hAnsi="Times New Roman" w:cs="Times New Roman"/>
          <w:sz w:val="24"/>
          <w:szCs w:val="24"/>
          <w:lang w:val="en-US"/>
        </w:rPr>
        <w:t>e</w:t>
      </w:r>
      <w:r w:rsidRPr="004B7463">
        <w:rPr>
          <w:rFonts w:ascii="Times New Roman" w:hAnsi="Times New Roman" w:cs="Times New Roman"/>
          <w:sz w:val="24"/>
          <w:szCs w:val="24"/>
          <w:lang w:val="en-US"/>
        </w:rPr>
        <w:t>-</w:t>
      </w:r>
      <w:r>
        <w:rPr>
          <w:rFonts w:ascii="Times New Roman" w:hAnsi="Times New Roman" w:cs="Times New Roman"/>
          <w:sz w:val="24"/>
          <w:szCs w:val="24"/>
          <w:lang w:val="en-US"/>
        </w:rPr>
        <w:t>mail</w:t>
      </w:r>
      <w:r w:rsidRPr="004B7463">
        <w:rPr>
          <w:rFonts w:ascii="Times New Roman" w:hAnsi="Times New Roman" w:cs="Times New Roman"/>
          <w:sz w:val="24"/>
          <w:szCs w:val="24"/>
          <w:lang w:val="en-US"/>
        </w:rPr>
        <w:t>)</w:t>
      </w:r>
    </w:p>
    <w:p w14:paraId="53033B57" w14:textId="77777777" w:rsidR="0008038A" w:rsidRPr="004B7463" w:rsidRDefault="0008038A" w:rsidP="0008038A">
      <w:pPr>
        <w:spacing w:after="0" w:line="240" w:lineRule="auto"/>
        <w:jc w:val="center"/>
        <w:rPr>
          <w:rFonts w:ascii="Times New Roman" w:eastAsia="Times New Roman" w:hAnsi="Times New Roman" w:cs="Times New Roman"/>
          <w:b/>
          <w:bCs/>
          <w:sz w:val="24"/>
          <w:szCs w:val="24"/>
          <w:lang w:val="en-US"/>
        </w:rPr>
      </w:pPr>
    </w:p>
    <w:p w14:paraId="3E0860C2" w14:textId="3FF656C7" w:rsidR="0008038A" w:rsidRPr="004B7463" w:rsidRDefault="004B7463" w:rsidP="0008038A">
      <w:pPr>
        <w:spacing w:after="0" w:line="240" w:lineRule="auto"/>
        <w:jc w:val="center"/>
        <w:rPr>
          <w:rFonts w:ascii="Times New Roman" w:eastAsia="Times New Roman" w:hAnsi="Times New Roman" w:cs="Times New Roman"/>
          <w:b/>
          <w:bCs/>
          <w:sz w:val="24"/>
          <w:szCs w:val="24"/>
          <w:lang w:val="en-US"/>
        </w:rPr>
      </w:pPr>
      <w:r w:rsidRPr="004B7463">
        <w:rPr>
          <w:rFonts w:ascii="Times New Roman" w:eastAsia="Times New Roman" w:hAnsi="Times New Roman" w:cs="Times New Roman"/>
          <w:b/>
          <w:bCs/>
          <w:sz w:val="24"/>
          <w:szCs w:val="24"/>
          <w:lang w:val="en-US"/>
        </w:rPr>
        <w:t>ARTICLE TITLE</w:t>
      </w:r>
    </w:p>
    <w:p w14:paraId="6274B862" w14:textId="77777777" w:rsidR="0008038A" w:rsidRPr="004B7463" w:rsidRDefault="0008038A" w:rsidP="0008038A">
      <w:pPr>
        <w:spacing w:after="0" w:line="240" w:lineRule="auto"/>
        <w:ind w:firstLine="709"/>
        <w:jc w:val="both"/>
        <w:rPr>
          <w:rFonts w:ascii="Times New Roman" w:hAnsi="Times New Roman" w:cs="Times New Roman"/>
          <w:lang w:val="en-US"/>
        </w:rPr>
      </w:pPr>
    </w:p>
    <w:p w14:paraId="32D27380" w14:textId="4D982623" w:rsidR="0008038A" w:rsidRPr="004B0789" w:rsidRDefault="004B7463" w:rsidP="0008038A">
      <w:pPr>
        <w:spacing w:after="0" w:line="240" w:lineRule="auto"/>
        <w:ind w:firstLine="425"/>
        <w:jc w:val="both"/>
        <w:rPr>
          <w:rFonts w:ascii="Times New Roman" w:hAnsi="Times New Roman" w:cs="Times New Roman"/>
          <w:sz w:val="20"/>
          <w:szCs w:val="20"/>
          <w:lang w:val="en-US"/>
        </w:rPr>
      </w:pPr>
      <w:r w:rsidRPr="004B7463">
        <w:rPr>
          <w:rFonts w:ascii="Times New Roman" w:hAnsi="Times New Roman" w:cs="Times New Roman"/>
          <w:b/>
          <w:bCs/>
          <w:sz w:val="20"/>
          <w:szCs w:val="20"/>
          <w:lang w:val="en-US"/>
        </w:rPr>
        <w:t>Annotation</w:t>
      </w:r>
      <w:r w:rsidR="0008038A" w:rsidRPr="004B7463">
        <w:rPr>
          <w:rFonts w:ascii="Times New Roman" w:hAnsi="Times New Roman" w:cs="Times New Roman"/>
          <w:b/>
          <w:bCs/>
          <w:sz w:val="20"/>
          <w:szCs w:val="20"/>
          <w:lang w:val="en-US"/>
        </w:rPr>
        <w:t xml:space="preserve">. </w:t>
      </w:r>
      <w:r w:rsidRPr="004B7463">
        <w:rPr>
          <w:rFonts w:ascii="Times New Roman" w:hAnsi="Times New Roman" w:cs="Times New Roman"/>
          <w:sz w:val="20"/>
          <w:szCs w:val="20"/>
          <w:lang w:val="en-US"/>
        </w:rPr>
        <w:t>Text. Text</w:t>
      </w:r>
      <w:r w:rsidR="0008038A" w:rsidRPr="004B7463">
        <w:rPr>
          <w:rFonts w:ascii="Times New Roman" w:hAnsi="Times New Roman" w:cs="Times New Roman"/>
          <w:sz w:val="20"/>
          <w:szCs w:val="20"/>
          <w:lang w:val="en-US"/>
        </w:rPr>
        <w:t xml:space="preserve">. </w:t>
      </w:r>
      <w:r w:rsidRPr="004B7463">
        <w:rPr>
          <w:rFonts w:ascii="Times New Roman" w:hAnsi="Times New Roman" w:cs="Times New Roman"/>
          <w:sz w:val="20"/>
          <w:szCs w:val="20"/>
          <w:lang w:val="en-US"/>
        </w:rPr>
        <w:t>Text</w:t>
      </w:r>
      <w:r w:rsidR="0008038A" w:rsidRPr="004B7463">
        <w:rPr>
          <w:rFonts w:ascii="Times New Roman" w:hAnsi="Times New Roman" w:cs="Times New Roman"/>
          <w:sz w:val="20"/>
          <w:szCs w:val="20"/>
          <w:lang w:val="en-US"/>
        </w:rPr>
        <w:t xml:space="preserve">. </w:t>
      </w:r>
      <w:r w:rsidRPr="004B7463">
        <w:rPr>
          <w:rFonts w:ascii="Times New Roman" w:hAnsi="Times New Roman" w:cs="Times New Roman"/>
          <w:sz w:val="20"/>
          <w:szCs w:val="20"/>
          <w:lang w:val="en-US"/>
        </w:rPr>
        <w:t>Text. Text. Text</w:t>
      </w:r>
      <w:r w:rsidR="0008038A" w:rsidRPr="004B7463">
        <w:rPr>
          <w:rFonts w:ascii="Times New Roman" w:hAnsi="Times New Roman" w:cs="Times New Roman"/>
          <w:sz w:val="20"/>
          <w:szCs w:val="20"/>
          <w:lang w:val="en-US"/>
        </w:rPr>
        <w:t xml:space="preserve">. </w:t>
      </w:r>
      <w:r w:rsidRPr="004B7463">
        <w:rPr>
          <w:rFonts w:ascii="Times New Roman" w:hAnsi="Times New Roman" w:cs="Times New Roman"/>
          <w:sz w:val="20"/>
          <w:szCs w:val="20"/>
          <w:lang w:val="en-US"/>
        </w:rPr>
        <w:t>Text. Text. Text</w:t>
      </w:r>
      <w:r w:rsidR="0008038A" w:rsidRPr="004B7463">
        <w:rPr>
          <w:rFonts w:ascii="Times New Roman" w:hAnsi="Times New Roman" w:cs="Times New Roman"/>
          <w:sz w:val="20"/>
          <w:szCs w:val="20"/>
          <w:lang w:val="en-US"/>
        </w:rPr>
        <w:t xml:space="preserve">. </w:t>
      </w:r>
      <w:r w:rsidRPr="004B7463">
        <w:rPr>
          <w:rFonts w:ascii="Times New Roman" w:hAnsi="Times New Roman" w:cs="Times New Roman"/>
          <w:sz w:val="20"/>
          <w:szCs w:val="20"/>
          <w:lang w:val="en-US"/>
        </w:rPr>
        <w:t>Text. Text. Text</w:t>
      </w:r>
      <w:r w:rsidR="0008038A" w:rsidRPr="004B7463">
        <w:rPr>
          <w:rFonts w:ascii="Times New Roman" w:hAnsi="Times New Roman" w:cs="Times New Roman"/>
          <w:sz w:val="20"/>
          <w:szCs w:val="20"/>
          <w:lang w:val="en-US"/>
        </w:rPr>
        <w:t xml:space="preserve">. </w:t>
      </w:r>
      <w:r w:rsidRPr="004B7463">
        <w:rPr>
          <w:rFonts w:ascii="Times New Roman" w:hAnsi="Times New Roman" w:cs="Times New Roman"/>
          <w:sz w:val="20"/>
          <w:szCs w:val="20"/>
          <w:lang w:val="en-US"/>
        </w:rPr>
        <w:t>Text. Text. Text</w:t>
      </w:r>
      <w:r w:rsidR="0008038A" w:rsidRPr="004B7463">
        <w:rPr>
          <w:rFonts w:ascii="Times New Roman" w:hAnsi="Times New Roman" w:cs="Times New Roman"/>
          <w:sz w:val="20"/>
          <w:szCs w:val="20"/>
          <w:lang w:val="en-US"/>
        </w:rPr>
        <w:t xml:space="preserve">. </w:t>
      </w:r>
      <w:r w:rsidRPr="004B7463">
        <w:rPr>
          <w:rFonts w:ascii="Times New Roman" w:hAnsi="Times New Roman" w:cs="Times New Roman"/>
          <w:sz w:val="20"/>
          <w:szCs w:val="20"/>
          <w:lang w:val="en-US"/>
        </w:rPr>
        <w:t>Text</w:t>
      </w:r>
      <w:r w:rsidR="0008038A" w:rsidRPr="004B7463">
        <w:rPr>
          <w:rFonts w:ascii="Times New Roman" w:hAnsi="Times New Roman" w:cs="Times New Roman"/>
          <w:sz w:val="20"/>
          <w:szCs w:val="20"/>
          <w:lang w:val="en-US"/>
        </w:rPr>
        <w:t xml:space="preserve">. </w:t>
      </w:r>
      <w:r w:rsidRPr="004B7463">
        <w:rPr>
          <w:rFonts w:ascii="Times New Roman" w:hAnsi="Times New Roman" w:cs="Times New Roman"/>
          <w:sz w:val="20"/>
          <w:szCs w:val="20"/>
          <w:lang w:val="en-US"/>
        </w:rPr>
        <w:t>Text</w:t>
      </w:r>
      <w:r w:rsidR="0008038A" w:rsidRPr="004B7463">
        <w:rPr>
          <w:rFonts w:ascii="Times New Roman" w:hAnsi="Times New Roman" w:cs="Times New Roman"/>
          <w:sz w:val="20"/>
          <w:szCs w:val="20"/>
          <w:lang w:val="en-US"/>
        </w:rPr>
        <w:t xml:space="preserve">. </w:t>
      </w:r>
      <w:r w:rsidRPr="004B7463">
        <w:rPr>
          <w:rFonts w:ascii="Times New Roman" w:hAnsi="Times New Roman" w:cs="Times New Roman"/>
          <w:sz w:val="20"/>
          <w:szCs w:val="20"/>
          <w:lang w:val="en-US"/>
        </w:rPr>
        <w:t>Text. Text. Text. Text. Text. Text. Text. Text. Text. Text. Text. Text. Text. Text. Text. Text. Text</w:t>
      </w:r>
      <w:r w:rsidR="0008038A" w:rsidRPr="004B7463">
        <w:rPr>
          <w:rFonts w:ascii="Times New Roman" w:hAnsi="Times New Roman" w:cs="Times New Roman"/>
          <w:sz w:val="20"/>
          <w:szCs w:val="20"/>
          <w:lang w:val="en-US"/>
        </w:rPr>
        <w:t xml:space="preserve">. </w:t>
      </w:r>
      <w:r w:rsidRPr="004B7463">
        <w:rPr>
          <w:rFonts w:ascii="Times New Roman" w:hAnsi="Times New Roman" w:cs="Times New Roman"/>
          <w:sz w:val="20"/>
          <w:szCs w:val="20"/>
          <w:lang w:val="en-US"/>
        </w:rPr>
        <w:t>Text. Text</w:t>
      </w:r>
      <w:r w:rsidR="0008038A" w:rsidRPr="004B7463">
        <w:rPr>
          <w:rFonts w:ascii="Times New Roman" w:hAnsi="Times New Roman" w:cs="Times New Roman"/>
          <w:sz w:val="20"/>
          <w:szCs w:val="20"/>
          <w:lang w:val="en-US"/>
        </w:rPr>
        <w:t xml:space="preserve">. </w:t>
      </w:r>
      <w:r w:rsidRPr="004B7463">
        <w:rPr>
          <w:rFonts w:ascii="Times New Roman" w:hAnsi="Times New Roman" w:cs="Times New Roman"/>
          <w:sz w:val="20"/>
          <w:szCs w:val="20"/>
          <w:lang w:val="en-US"/>
        </w:rPr>
        <w:t>Text. Text. Text. Text. Text. Text. Text. Text. Text. Text. Text. Text. Text. Text. Text. Text. Text. Text. Text. Text. Text</w:t>
      </w:r>
      <w:r w:rsidR="0008038A" w:rsidRPr="004B7463">
        <w:rPr>
          <w:rFonts w:ascii="Times New Roman" w:hAnsi="Times New Roman" w:cs="Times New Roman"/>
          <w:sz w:val="20"/>
          <w:szCs w:val="20"/>
          <w:lang w:val="en-US"/>
        </w:rPr>
        <w:t xml:space="preserve">. </w:t>
      </w:r>
      <w:r w:rsidRPr="004B7463">
        <w:rPr>
          <w:rFonts w:ascii="Times New Roman" w:hAnsi="Times New Roman" w:cs="Times New Roman"/>
          <w:sz w:val="20"/>
          <w:szCs w:val="20"/>
          <w:lang w:val="en-US"/>
        </w:rPr>
        <w:t>Text. Text. Text. Text. Text. Text. Text. Text. Text. Text. Text. Text. Text. Text. Text. Text. Text. Text. Text. Text</w:t>
      </w:r>
      <w:r w:rsidR="0008038A" w:rsidRPr="004B7463">
        <w:rPr>
          <w:rFonts w:ascii="Times New Roman" w:hAnsi="Times New Roman" w:cs="Times New Roman"/>
          <w:sz w:val="20"/>
          <w:szCs w:val="20"/>
          <w:lang w:val="en-US"/>
        </w:rPr>
        <w:t xml:space="preserve">. </w:t>
      </w:r>
      <w:r w:rsidRPr="004B7463">
        <w:rPr>
          <w:rFonts w:ascii="Times New Roman" w:hAnsi="Times New Roman" w:cs="Times New Roman"/>
          <w:sz w:val="20"/>
          <w:szCs w:val="20"/>
          <w:lang w:val="en-US"/>
        </w:rP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r w:rsidR="0008038A" w:rsidRPr="004B7463">
        <w:rPr>
          <w:rFonts w:ascii="Times New Roman" w:hAnsi="Times New Roman" w:cs="Times New Roman"/>
          <w:sz w:val="20"/>
          <w:szCs w:val="20"/>
          <w:lang w:val="en-US"/>
        </w:rPr>
        <w:t xml:space="preserve">. </w:t>
      </w:r>
      <w:r w:rsidRPr="004B7463">
        <w:rPr>
          <w:rFonts w:ascii="Times New Roman" w:hAnsi="Times New Roman" w:cs="Times New Roman"/>
          <w:sz w:val="20"/>
          <w:szCs w:val="20"/>
          <w:lang w:val="en-US"/>
        </w:rPr>
        <w:t>Text. Text. Text. Text. Text. Text. Text. Text. Text. Text. Text. Text. Text. Text. Text. Text. Text. Text</w:t>
      </w:r>
      <w:r w:rsidRPr="004B0789">
        <w:rPr>
          <w:rFonts w:ascii="Times New Roman" w:hAnsi="Times New Roman" w:cs="Times New Roman"/>
          <w:sz w:val="20"/>
          <w:szCs w:val="20"/>
          <w:lang w:val="en-US"/>
        </w:rPr>
        <w:t xml:space="preserve">. </w:t>
      </w:r>
      <w:r w:rsidRPr="004B7463">
        <w:rPr>
          <w:rFonts w:ascii="Times New Roman" w:hAnsi="Times New Roman" w:cs="Times New Roman"/>
          <w:sz w:val="20"/>
          <w:szCs w:val="20"/>
          <w:lang w:val="en-US"/>
        </w:rPr>
        <w:t>Text</w:t>
      </w:r>
      <w:r w:rsidR="0008038A" w:rsidRPr="004B0789">
        <w:rPr>
          <w:rFonts w:ascii="Times New Roman" w:hAnsi="Times New Roman" w:cs="Times New Roman"/>
          <w:sz w:val="20"/>
          <w:szCs w:val="20"/>
          <w:lang w:val="en-US"/>
        </w:rPr>
        <w:t>.</w:t>
      </w:r>
    </w:p>
    <w:p w14:paraId="4EA5BE8E" w14:textId="3AB1F95E" w:rsidR="0008038A" w:rsidRPr="004B7463" w:rsidRDefault="004B7463" w:rsidP="0008038A">
      <w:pPr>
        <w:spacing w:after="0" w:line="240" w:lineRule="auto"/>
        <w:ind w:firstLine="425"/>
        <w:jc w:val="both"/>
        <w:rPr>
          <w:rStyle w:val="y2iqfc"/>
          <w:lang w:val="en-US"/>
        </w:rPr>
      </w:pPr>
      <w:r w:rsidRPr="004B7463">
        <w:rPr>
          <w:rStyle w:val="y2iqfc"/>
          <w:rFonts w:ascii="Times New Roman" w:hAnsi="Times New Roman" w:cs="Times New Roman"/>
          <w:b/>
          <w:sz w:val="20"/>
          <w:szCs w:val="20"/>
          <w:lang w:val="en-US"/>
        </w:rPr>
        <w:t>Keywords</w:t>
      </w:r>
      <w:r w:rsidR="0008038A" w:rsidRPr="004B7463">
        <w:rPr>
          <w:rStyle w:val="y2iqfc"/>
          <w:rFonts w:ascii="Times New Roman" w:hAnsi="Times New Roman" w:cs="Times New Roman"/>
          <w:b/>
          <w:sz w:val="20"/>
          <w:szCs w:val="20"/>
          <w:lang w:val="en-US"/>
        </w:rPr>
        <w:t>:</w:t>
      </w:r>
      <w:r w:rsidR="0008038A" w:rsidRPr="004B7463">
        <w:rPr>
          <w:rStyle w:val="y2iqfc"/>
          <w:rFonts w:ascii="Times New Roman" w:hAnsi="Times New Roman" w:cs="Times New Roman"/>
          <w:sz w:val="20"/>
          <w:szCs w:val="20"/>
          <w:lang w:val="en-US"/>
        </w:rPr>
        <w:t xml:space="preserve"> </w:t>
      </w:r>
      <w:r w:rsidRPr="004B7463">
        <w:rPr>
          <w:rStyle w:val="y2iqfc"/>
          <w:rFonts w:ascii="Times New Roman" w:hAnsi="Times New Roman" w:cs="Times New Roman"/>
          <w:sz w:val="20"/>
          <w:szCs w:val="20"/>
          <w:lang w:val="en-US"/>
        </w:rPr>
        <w:t>word, word, word, word, word, word, word, word, word.</w:t>
      </w:r>
    </w:p>
    <w:p w14:paraId="478C2B3F" w14:textId="77777777" w:rsidR="0008038A" w:rsidRPr="004B7463" w:rsidRDefault="0008038A" w:rsidP="0008038A">
      <w:pPr>
        <w:spacing w:after="0" w:line="240" w:lineRule="auto"/>
        <w:ind w:firstLine="709"/>
        <w:jc w:val="both"/>
        <w:rPr>
          <w:rFonts w:ascii="Times New Roman" w:hAnsi="Times New Roman" w:cs="Times New Roman"/>
          <w:sz w:val="24"/>
          <w:szCs w:val="24"/>
          <w:lang w:val="en-US"/>
        </w:rPr>
      </w:pPr>
    </w:p>
    <w:p w14:paraId="6763EBAC" w14:textId="6A4CF23D" w:rsidR="0008038A" w:rsidRDefault="004B7463" w:rsidP="0008038A">
      <w:pPr>
        <w:spacing w:after="0" w:line="240" w:lineRule="auto"/>
        <w:ind w:firstLine="425"/>
        <w:jc w:val="both"/>
        <w:rPr>
          <w:rFonts w:ascii="Times New Roman" w:hAnsi="Times New Roman" w:cs="Times New Roman"/>
          <w:sz w:val="20"/>
          <w:szCs w:val="20"/>
        </w:rPr>
      </w:pPr>
      <w:r w:rsidRPr="004B7463">
        <w:rPr>
          <w:rFonts w:ascii="Times New Roman" w:hAnsi="Times New Roman" w:cs="Times New Roman"/>
          <w:b/>
          <w:bCs/>
          <w:sz w:val="24"/>
          <w:szCs w:val="24"/>
          <w:lang w:val="en-US"/>
        </w:rPr>
        <w:t>Introduction</w:t>
      </w:r>
      <w:r w:rsidR="0008038A" w:rsidRPr="004B7463">
        <w:rPr>
          <w:rFonts w:ascii="Times New Roman" w:hAnsi="Times New Roman" w:cs="Times New Roman"/>
          <w:b/>
          <w:bCs/>
          <w:sz w:val="24"/>
          <w:szCs w:val="24"/>
          <w:lang w:val="en-US"/>
        </w:rPr>
        <w:t xml:space="preserve">. </w:t>
      </w:r>
      <w:r w:rsidRPr="004B7463">
        <w:rPr>
          <w:rFonts w:ascii="Times New Roman" w:hAnsi="Times New Roman" w:cs="Times New Roman"/>
          <w:sz w:val="20"/>
          <w:szCs w:val="20"/>
          <w:lang w:val="en-US"/>
        </w:rP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r w:rsidR="0008038A">
        <w:rPr>
          <w:rFonts w:ascii="Times New Roman" w:hAnsi="Times New Roman" w:cs="Times New Roman"/>
          <w:sz w:val="20"/>
          <w:szCs w:val="20"/>
        </w:rPr>
        <w:t>.</w:t>
      </w:r>
    </w:p>
    <w:p w14:paraId="7F5512E0" w14:textId="77777777" w:rsidR="0008038A" w:rsidRDefault="0008038A" w:rsidP="0008038A">
      <w:pPr>
        <w:spacing w:after="0" w:line="240" w:lineRule="auto"/>
        <w:jc w:val="center"/>
        <w:rPr>
          <w:rFonts w:ascii="Times New Roman" w:hAnsi="Times New Roman" w:cs="Times New Roman"/>
          <w:b/>
          <w:sz w:val="24"/>
          <w:szCs w:val="24"/>
        </w:rPr>
      </w:pPr>
    </w:p>
    <w:p w14:paraId="7DC22311" w14:textId="7596306B" w:rsidR="0008038A" w:rsidRPr="004B7463" w:rsidRDefault="004B7463" w:rsidP="0008038A">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REFERENCES</w:t>
      </w:r>
    </w:p>
    <w:p w14:paraId="1BC84195" w14:textId="77777777" w:rsidR="0008038A" w:rsidRDefault="0008038A" w:rsidP="0008038A">
      <w:pPr>
        <w:spacing w:after="0" w:line="240" w:lineRule="auto"/>
        <w:ind w:firstLine="425"/>
        <w:jc w:val="center"/>
        <w:rPr>
          <w:rFonts w:ascii="Times New Roman" w:hAnsi="Times New Roman" w:cs="Times New Roman"/>
          <w:sz w:val="18"/>
          <w:szCs w:val="18"/>
        </w:rPr>
      </w:pPr>
    </w:p>
    <w:p w14:paraId="6C88B516" w14:textId="5AA27784" w:rsidR="0008038A" w:rsidRDefault="004B7463" w:rsidP="004B7463">
      <w:pPr>
        <w:pStyle w:val="a3"/>
        <w:numPr>
          <w:ilvl w:val="0"/>
          <w:numId w:val="2"/>
        </w:numPr>
        <w:spacing w:after="0" w:line="240" w:lineRule="auto"/>
        <w:jc w:val="both"/>
        <w:rPr>
          <w:rFonts w:ascii="Times New Roman" w:hAnsi="Times New Roman" w:cs="Times New Roman"/>
          <w:sz w:val="20"/>
          <w:szCs w:val="20"/>
        </w:rPr>
      </w:pPr>
      <w:r w:rsidRPr="004B7463">
        <w:rPr>
          <w:rFonts w:ascii="Times New Roman" w:hAnsi="Times New Roman" w:cs="Times New Roman"/>
          <w:sz w:val="20"/>
          <w:szCs w:val="20"/>
        </w:rPr>
        <w:t>Source</w:t>
      </w:r>
    </w:p>
    <w:p w14:paraId="53980387" w14:textId="551A584D" w:rsidR="0008038A" w:rsidRDefault="004B7463" w:rsidP="004B7463">
      <w:pPr>
        <w:pStyle w:val="a3"/>
        <w:numPr>
          <w:ilvl w:val="0"/>
          <w:numId w:val="2"/>
        </w:numPr>
        <w:spacing w:after="0" w:line="240" w:lineRule="auto"/>
        <w:jc w:val="both"/>
        <w:rPr>
          <w:rFonts w:ascii="Times New Roman" w:hAnsi="Times New Roman" w:cs="Times New Roman"/>
          <w:sz w:val="20"/>
          <w:szCs w:val="20"/>
        </w:rPr>
      </w:pPr>
      <w:r w:rsidRPr="004B7463">
        <w:rPr>
          <w:rFonts w:ascii="Times New Roman" w:hAnsi="Times New Roman" w:cs="Times New Roman"/>
          <w:sz w:val="20"/>
          <w:szCs w:val="20"/>
        </w:rPr>
        <w:t>Source</w:t>
      </w:r>
    </w:p>
    <w:p w14:paraId="5B4B5E85" w14:textId="77777777" w:rsidR="002C60A4" w:rsidRDefault="002C60A4"/>
    <w:sectPr w:rsidR="002C60A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0808C4"/>
    <w:multiLevelType w:val="hybridMultilevel"/>
    <w:tmpl w:val="8FF8C5E0"/>
    <w:lvl w:ilvl="0" w:tplc="7F2C275A">
      <w:start w:val="1"/>
      <w:numFmt w:val="decimal"/>
      <w:lvlText w:val="[%1]"/>
      <w:lvlJc w:val="left"/>
      <w:pPr>
        <w:ind w:left="720" w:hanging="360"/>
      </w:pPr>
    </w:lvl>
    <w:lvl w:ilvl="1" w:tplc="042C0019">
      <w:start w:val="1"/>
      <w:numFmt w:val="lowerLetter"/>
      <w:lvlText w:val="%2."/>
      <w:lvlJc w:val="left"/>
      <w:pPr>
        <w:ind w:left="1440" w:hanging="360"/>
      </w:pPr>
    </w:lvl>
    <w:lvl w:ilvl="2" w:tplc="042C001B">
      <w:start w:val="1"/>
      <w:numFmt w:val="lowerRoman"/>
      <w:lvlText w:val="%3."/>
      <w:lvlJc w:val="right"/>
      <w:pPr>
        <w:ind w:left="2160" w:hanging="180"/>
      </w:pPr>
    </w:lvl>
    <w:lvl w:ilvl="3" w:tplc="042C000F">
      <w:start w:val="1"/>
      <w:numFmt w:val="decimal"/>
      <w:lvlText w:val="%4."/>
      <w:lvlJc w:val="left"/>
      <w:pPr>
        <w:ind w:left="2880" w:hanging="360"/>
      </w:pPr>
    </w:lvl>
    <w:lvl w:ilvl="4" w:tplc="042C0019">
      <w:start w:val="1"/>
      <w:numFmt w:val="lowerLetter"/>
      <w:lvlText w:val="%5."/>
      <w:lvlJc w:val="left"/>
      <w:pPr>
        <w:ind w:left="3600" w:hanging="360"/>
      </w:pPr>
    </w:lvl>
    <w:lvl w:ilvl="5" w:tplc="042C001B">
      <w:start w:val="1"/>
      <w:numFmt w:val="lowerRoman"/>
      <w:lvlText w:val="%6."/>
      <w:lvlJc w:val="right"/>
      <w:pPr>
        <w:ind w:left="4320" w:hanging="180"/>
      </w:pPr>
    </w:lvl>
    <w:lvl w:ilvl="6" w:tplc="042C000F">
      <w:start w:val="1"/>
      <w:numFmt w:val="decimal"/>
      <w:lvlText w:val="%7."/>
      <w:lvlJc w:val="left"/>
      <w:pPr>
        <w:ind w:left="5040" w:hanging="360"/>
      </w:pPr>
    </w:lvl>
    <w:lvl w:ilvl="7" w:tplc="042C0019">
      <w:start w:val="1"/>
      <w:numFmt w:val="lowerLetter"/>
      <w:lvlText w:val="%8."/>
      <w:lvlJc w:val="left"/>
      <w:pPr>
        <w:ind w:left="5760" w:hanging="360"/>
      </w:pPr>
    </w:lvl>
    <w:lvl w:ilvl="8" w:tplc="042C001B">
      <w:start w:val="1"/>
      <w:numFmt w:val="lowerRoman"/>
      <w:lvlText w:val="%9."/>
      <w:lvlJc w:val="right"/>
      <w:pPr>
        <w:ind w:left="6480" w:hanging="180"/>
      </w:pPr>
    </w:lvl>
  </w:abstractNum>
  <w:abstractNum w:abstractNumId="1" w15:restartNumberingAfterBreak="0">
    <w:nsid w:val="653862E4"/>
    <w:multiLevelType w:val="hybridMultilevel"/>
    <w:tmpl w:val="081C79FC"/>
    <w:lvl w:ilvl="0" w:tplc="611AB670">
      <w:numFmt w:val="bullet"/>
      <w:lvlText w:val="-"/>
      <w:lvlJc w:val="left"/>
      <w:pPr>
        <w:ind w:left="720" w:hanging="360"/>
      </w:pPr>
      <w:rPr>
        <w:rFonts w:ascii="Times New Roman" w:eastAsiaTheme="minorHAnsi" w:hAnsi="Times New Roman" w:cs="Times New Roman" w:hint="default"/>
        <w:i/>
        <w:sz w:val="28"/>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038A"/>
    <w:rsid w:val="0008038A"/>
    <w:rsid w:val="00135164"/>
    <w:rsid w:val="00294B5A"/>
    <w:rsid w:val="002C60A4"/>
    <w:rsid w:val="00363270"/>
    <w:rsid w:val="00422AB2"/>
    <w:rsid w:val="004A00D5"/>
    <w:rsid w:val="004B0789"/>
    <w:rsid w:val="004B7463"/>
    <w:rsid w:val="00511DB9"/>
    <w:rsid w:val="005476C8"/>
    <w:rsid w:val="0062532E"/>
    <w:rsid w:val="00644673"/>
    <w:rsid w:val="00661C03"/>
    <w:rsid w:val="00667866"/>
    <w:rsid w:val="006B6ACC"/>
    <w:rsid w:val="007C2435"/>
    <w:rsid w:val="00B06CC1"/>
    <w:rsid w:val="00CF7922"/>
    <w:rsid w:val="00F728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DF996"/>
  <w15:chartTrackingRefBased/>
  <w15:docId w15:val="{E60B19C3-84EB-473D-A3C5-39AB5E0FF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038A"/>
  </w:style>
  <w:style w:type="paragraph" w:styleId="4">
    <w:name w:val="heading 4"/>
    <w:basedOn w:val="a"/>
    <w:next w:val="a"/>
    <w:link w:val="40"/>
    <w:semiHidden/>
    <w:unhideWhenUsed/>
    <w:qFormat/>
    <w:rsid w:val="0008038A"/>
    <w:pPr>
      <w:keepNext/>
      <w:widowControl w:val="0"/>
      <w:snapToGrid w:val="0"/>
      <w:spacing w:after="120" w:line="280" w:lineRule="auto"/>
      <w:ind w:firstLine="720"/>
      <w:jc w:val="both"/>
      <w:outlineLvl w:val="3"/>
    </w:pPr>
    <w:rPr>
      <w:rFonts w:ascii="Times New Roman" w:eastAsia="Times New Roman" w:hAnsi="Times New Roman" w:cs="Times New Roman"/>
      <w:b/>
      <w:sz w:val="20"/>
      <w:szCs w:val="20"/>
      <w:u w:val="single"/>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semiHidden/>
    <w:rsid w:val="0008038A"/>
    <w:rPr>
      <w:rFonts w:ascii="Times New Roman" w:eastAsia="Times New Roman" w:hAnsi="Times New Roman" w:cs="Times New Roman"/>
      <w:b/>
      <w:sz w:val="20"/>
      <w:szCs w:val="20"/>
      <w:u w:val="single"/>
      <w:lang w:val="ru-RU" w:eastAsia="ru-RU"/>
    </w:rPr>
  </w:style>
  <w:style w:type="paragraph" w:styleId="a3">
    <w:name w:val="List Paragraph"/>
    <w:basedOn w:val="a"/>
    <w:uiPriority w:val="34"/>
    <w:qFormat/>
    <w:rsid w:val="0008038A"/>
    <w:pPr>
      <w:ind w:left="720"/>
      <w:contextualSpacing/>
    </w:pPr>
  </w:style>
  <w:style w:type="character" w:styleId="a4">
    <w:name w:val="Hyperlink"/>
    <w:basedOn w:val="a0"/>
    <w:uiPriority w:val="99"/>
    <w:unhideWhenUsed/>
    <w:rsid w:val="0008038A"/>
    <w:rPr>
      <w:color w:val="0000FF"/>
      <w:u w:val="single"/>
    </w:rPr>
  </w:style>
  <w:style w:type="table" w:styleId="a5">
    <w:name w:val="Table Grid"/>
    <w:basedOn w:val="a1"/>
    <w:uiPriority w:val="39"/>
    <w:rsid w:val="000803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8038A"/>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Body">
    <w:name w:val="Body"/>
    <w:basedOn w:val="a"/>
    <w:rsid w:val="0008038A"/>
    <w:pPr>
      <w:spacing w:after="120" w:line="360" w:lineRule="auto"/>
      <w:jc w:val="both"/>
    </w:pPr>
    <w:rPr>
      <w:rFonts w:ascii="Times New Roman" w:eastAsia="Times New Roman" w:hAnsi="Times New Roman" w:cs="Times New Roman"/>
      <w:sz w:val="24"/>
      <w:szCs w:val="20"/>
      <w:lang w:eastAsia="ru-RU"/>
    </w:rPr>
  </w:style>
  <w:style w:type="character" w:customStyle="1" w:styleId="FontStyle14">
    <w:name w:val="Font Style14"/>
    <w:basedOn w:val="a0"/>
    <w:rsid w:val="0008038A"/>
    <w:rPr>
      <w:rFonts w:ascii="Times New Roman" w:hAnsi="Times New Roman" w:cs="Times New Roman" w:hint="default"/>
      <w:b/>
      <w:bCs/>
      <w:i/>
      <w:iCs/>
      <w:sz w:val="26"/>
      <w:szCs w:val="26"/>
    </w:rPr>
  </w:style>
  <w:style w:type="character" w:customStyle="1" w:styleId="FontStyle15">
    <w:name w:val="Font Style15"/>
    <w:basedOn w:val="a0"/>
    <w:rsid w:val="0008038A"/>
    <w:rPr>
      <w:rFonts w:ascii="Times New Roman" w:hAnsi="Times New Roman" w:cs="Times New Roman" w:hint="default"/>
      <w:sz w:val="26"/>
      <w:szCs w:val="26"/>
    </w:rPr>
  </w:style>
  <w:style w:type="character" w:customStyle="1" w:styleId="FontStyle16">
    <w:name w:val="Font Style16"/>
    <w:basedOn w:val="a0"/>
    <w:rsid w:val="0008038A"/>
    <w:rPr>
      <w:rFonts w:ascii="Times New Roman" w:hAnsi="Times New Roman" w:cs="Times New Roman" w:hint="default"/>
      <w:spacing w:val="-20"/>
      <w:sz w:val="20"/>
      <w:szCs w:val="20"/>
    </w:rPr>
  </w:style>
  <w:style w:type="character" w:customStyle="1" w:styleId="y2iqfc">
    <w:name w:val="y2iqfc"/>
    <w:basedOn w:val="a0"/>
    <w:rsid w:val="000803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rnti.ru/" TargetMode="External"/><Relationship Id="rId3" Type="http://schemas.openxmlformats.org/officeDocument/2006/relationships/settings" Target="settings.xml"/><Relationship Id="rId7" Type="http://schemas.openxmlformats.org/officeDocument/2006/relationships/hyperlink" Target="https://teacode.com/online/udc/"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eacode.com/online/udc/" TargetMode="External"/><Relationship Id="rId11" Type="http://schemas.openxmlformats.org/officeDocument/2006/relationships/fontTable" Target="fontTable.xml"/><Relationship Id="rId5" Type="http://schemas.openxmlformats.org/officeDocument/2006/relationships/hyperlink" Target="https://grnti.ru/" TargetMode="External"/><Relationship Id="rId10" Type="http://schemas.openxmlformats.org/officeDocument/2006/relationships/hyperlink" Target="http://bookchamber.kz/stst_2006.htm" TargetMode="Externa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228</TotalTime>
  <Pages>5</Pages>
  <Words>2001</Words>
  <Characters>11411</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Гульнар Алдажанова</cp:lastModifiedBy>
  <cp:revision>14</cp:revision>
  <dcterms:created xsi:type="dcterms:W3CDTF">2024-03-19T12:35:00Z</dcterms:created>
  <dcterms:modified xsi:type="dcterms:W3CDTF">2024-03-26T08:17:00Z</dcterms:modified>
</cp:coreProperties>
</file>